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3E98" w14:textId="77777777" w:rsidR="001E7258" w:rsidRPr="001B49B0" w:rsidRDefault="00DF0AF2" w:rsidP="00295E8C">
      <w:pPr>
        <w:shd w:val="clear" w:color="auto" w:fill="943634" w:themeFill="accent2" w:themeFillShade="BF"/>
        <w:jc w:val="center"/>
        <w:rPr>
          <w:rFonts w:ascii="Arial" w:hAnsi="Arial" w:cs="Arial"/>
          <w:b/>
          <w:color w:val="FFFFFF" w:themeColor="background1"/>
          <w:sz w:val="26"/>
          <w:szCs w:val="26"/>
        </w:rPr>
      </w:pPr>
      <w:bookmarkStart w:id="0" w:name="_GoBack"/>
      <w:bookmarkEnd w:id="0"/>
      <w:r w:rsidRPr="001B49B0">
        <w:rPr>
          <w:rFonts w:ascii="Arial" w:hAnsi="Arial" w:cs="Arial"/>
          <w:b/>
          <w:color w:val="FFFFFF" w:themeColor="background1"/>
          <w:sz w:val="26"/>
          <w:szCs w:val="26"/>
        </w:rPr>
        <w:t xml:space="preserve">CONVENIO </w:t>
      </w:r>
      <w:r w:rsidR="001E7258" w:rsidRPr="001B49B0">
        <w:rPr>
          <w:rFonts w:ascii="Arial" w:hAnsi="Arial" w:cs="Arial"/>
          <w:b/>
          <w:color w:val="FFFFFF" w:themeColor="background1"/>
          <w:sz w:val="26"/>
          <w:szCs w:val="26"/>
        </w:rPr>
        <w:t>DE COLABORACIÓN</w:t>
      </w:r>
    </w:p>
    <w:p w14:paraId="78F406E9" w14:textId="77777777" w:rsidR="001E7258" w:rsidRPr="001B49B0" w:rsidRDefault="001E7258" w:rsidP="00946B08">
      <w:pPr>
        <w:tabs>
          <w:tab w:val="center" w:pos="4512"/>
        </w:tabs>
        <w:suppressAutoHyphens/>
        <w:jc w:val="both"/>
        <w:rPr>
          <w:rFonts w:ascii="Arial" w:hAnsi="Arial" w:cs="Arial"/>
          <w:sz w:val="20"/>
          <w:szCs w:val="20"/>
        </w:rPr>
      </w:pPr>
    </w:p>
    <w:p w14:paraId="44BA139A" w14:textId="40A8D1B3" w:rsidR="001B49B0" w:rsidRPr="001B49B0" w:rsidRDefault="001B49B0" w:rsidP="00946B08">
      <w:pPr>
        <w:jc w:val="both"/>
        <w:rPr>
          <w:rFonts w:ascii="Arial" w:hAnsi="Arial" w:cs="Arial"/>
          <w:b/>
          <w:sz w:val="28"/>
          <w:szCs w:val="28"/>
        </w:rPr>
      </w:pPr>
      <w:r w:rsidRPr="001B49B0">
        <w:rPr>
          <w:rFonts w:ascii="Arial" w:hAnsi="Arial" w:cs="Arial"/>
          <w:b/>
          <w:sz w:val="28"/>
          <w:szCs w:val="28"/>
        </w:rPr>
        <w:t>ENTRE EL COLEGIO OFICIAL DE INGENIEROS INDUSTRIALES DE LA REGIÓN DE MURCIA (COIIRM)</w:t>
      </w:r>
      <w:r w:rsidR="00965125">
        <w:rPr>
          <w:rFonts w:ascii="Arial" w:hAnsi="Arial" w:cs="Arial"/>
          <w:b/>
          <w:sz w:val="28"/>
          <w:szCs w:val="28"/>
        </w:rPr>
        <w:t xml:space="preserve"> Y </w:t>
      </w:r>
      <w:r w:rsidR="00EC6273">
        <w:rPr>
          <w:rFonts w:ascii="Arial" w:hAnsi="Arial" w:cs="Arial"/>
          <w:b/>
          <w:sz w:val="28"/>
          <w:szCs w:val="28"/>
        </w:rPr>
        <w:t>AVANZA CAPITAL GESTIÓN PATRIMONIAL EAF, S.L.</w:t>
      </w:r>
    </w:p>
    <w:p w14:paraId="318ED7A2" w14:textId="77777777" w:rsidR="001B49B0" w:rsidRPr="001B49B0" w:rsidRDefault="001B49B0" w:rsidP="00946B08">
      <w:pPr>
        <w:jc w:val="both"/>
        <w:rPr>
          <w:rFonts w:ascii="Arial" w:hAnsi="Arial" w:cs="Arial"/>
        </w:rPr>
      </w:pPr>
    </w:p>
    <w:p w14:paraId="4FF32FC7" w14:textId="77777777" w:rsidR="001B49B0" w:rsidRDefault="001B49B0" w:rsidP="00946B08">
      <w:pPr>
        <w:jc w:val="both"/>
        <w:rPr>
          <w:rFonts w:ascii="Arial" w:hAnsi="Arial" w:cs="Arial"/>
        </w:rPr>
      </w:pPr>
    </w:p>
    <w:p w14:paraId="2F33533B" w14:textId="77777777" w:rsidR="00965125" w:rsidRPr="001B49B0" w:rsidRDefault="00965125" w:rsidP="00946B08">
      <w:pPr>
        <w:jc w:val="both"/>
        <w:rPr>
          <w:rFonts w:ascii="Arial" w:hAnsi="Arial" w:cs="Arial"/>
        </w:rPr>
      </w:pPr>
    </w:p>
    <w:p w14:paraId="5F0CDDD1" w14:textId="77777777" w:rsidR="001B49B0" w:rsidRPr="001B49B0" w:rsidRDefault="001B49B0" w:rsidP="006A1604">
      <w:pPr>
        <w:jc w:val="right"/>
        <w:rPr>
          <w:rFonts w:ascii="Arial" w:hAnsi="Arial" w:cs="Arial"/>
        </w:rPr>
      </w:pPr>
      <w:r w:rsidRPr="001B49B0">
        <w:rPr>
          <w:rFonts w:ascii="Arial" w:hAnsi="Arial" w:cs="Arial"/>
        </w:rPr>
        <w:t xml:space="preserve">En </w:t>
      </w:r>
      <w:r>
        <w:rPr>
          <w:rFonts w:ascii="Arial" w:hAnsi="Arial" w:cs="Arial"/>
        </w:rPr>
        <w:t>Murcia</w:t>
      </w:r>
      <w:r w:rsidRPr="001B49B0">
        <w:rPr>
          <w:rFonts w:ascii="Arial" w:hAnsi="Arial" w:cs="Arial"/>
        </w:rPr>
        <w:t xml:space="preserve">, a </w:t>
      </w:r>
      <w:r w:rsidRPr="001B49B0">
        <w:rPr>
          <w:rFonts w:ascii="Arial" w:hAnsi="Arial" w:cs="Arial"/>
          <w:color w:val="FF0000"/>
        </w:rPr>
        <w:t xml:space="preserve">XX </w:t>
      </w:r>
      <w:r w:rsidRPr="001B49B0">
        <w:rPr>
          <w:rFonts w:ascii="Arial" w:hAnsi="Arial" w:cs="Arial"/>
        </w:rPr>
        <w:t xml:space="preserve">de </w:t>
      </w:r>
      <w:r w:rsidR="00965125">
        <w:rPr>
          <w:rFonts w:ascii="Arial" w:hAnsi="Arial" w:cs="Arial"/>
        </w:rPr>
        <w:t>septiembre</w:t>
      </w:r>
      <w:r w:rsidR="00BB5477">
        <w:rPr>
          <w:rFonts w:ascii="Arial" w:hAnsi="Arial" w:cs="Arial"/>
        </w:rPr>
        <w:t xml:space="preserve"> </w:t>
      </w:r>
      <w:r w:rsidRPr="001B49B0">
        <w:rPr>
          <w:rFonts w:ascii="Arial" w:hAnsi="Arial" w:cs="Arial"/>
        </w:rPr>
        <w:t>de 2019</w:t>
      </w:r>
    </w:p>
    <w:p w14:paraId="0BA67D89" w14:textId="77777777" w:rsidR="001B49B0" w:rsidRPr="001B49B0" w:rsidRDefault="001B49B0" w:rsidP="00946B08">
      <w:pPr>
        <w:tabs>
          <w:tab w:val="center" w:pos="4512"/>
        </w:tabs>
        <w:suppressAutoHyphens/>
        <w:jc w:val="both"/>
        <w:rPr>
          <w:rFonts w:ascii="Arial" w:hAnsi="Arial" w:cs="Arial"/>
          <w:sz w:val="20"/>
          <w:szCs w:val="20"/>
        </w:rPr>
      </w:pPr>
    </w:p>
    <w:p w14:paraId="0D2AA5BF" w14:textId="77777777" w:rsidR="001B49B0" w:rsidRPr="001B49B0" w:rsidRDefault="001B49B0" w:rsidP="00946B08">
      <w:pPr>
        <w:tabs>
          <w:tab w:val="center" w:pos="4512"/>
        </w:tabs>
        <w:suppressAutoHyphens/>
        <w:jc w:val="both"/>
        <w:rPr>
          <w:rFonts w:ascii="Arial" w:hAnsi="Arial" w:cs="Arial"/>
          <w:sz w:val="20"/>
          <w:szCs w:val="20"/>
        </w:rPr>
      </w:pPr>
    </w:p>
    <w:p w14:paraId="382553F9" w14:textId="77777777" w:rsidR="008774A7" w:rsidRPr="001B49B0" w:rsidRDefault="000F391E" w:rsidP="006A1604">
      <w:pPr>
        <w:tabs>
          <w:tab w:val="center" w:pos="4512"/>
        </w:tabs>
        <w:suppressAutoHyphens/>
        <w:jc w:val="center"/>
        <w:rPr>
          <w:rFonts w:ascii="Arial" w:hAnsi="Arial" w:cs="Arial"/>
          <w:b/>
          <w:spacing w:val="-3"/>
        </w:rPr>
      </w:pPr>
      <w:r>
        <w:rPr>
          <w:rFonts w:ascii="Arial" w:hAnsi="Arial" w:cs="Arial"/>
          <w:b/>
          <w:spacing w:val="-3"/>
        </w:rPr>
        <w:t>R</w:t>
      </w:r>
      <w:r w:rsidR="008774A7" w:rsidRPr="001B49B0">
        <w:rPr>
          <w:rFonts w:ascii="Arial" w:hAnsi="Arial" w:cs="Arial"/>
          <w:b/>
          <w:spacing w:val="-3"/>
        </w:rPr>
        <w:t xml:space="preserve"> E </w:t>
      </w:r>
      <w:r>
        <w:rPr>
          <w:rFonts w:ascii="Arial" w:hAnsi="Arial" w:cs="Arial"/>
          <w:b/>
          <w:spacing w:val="-3"/>
        </w:rPr>
        <w:t>U</w:t>
      </w:r>
      <w:r w:rsidR="008774A7" w:rsidRPr="001B49B0">
        <w:rPr>
          <w:rFonts w:ascii="Arial" w:hAnsi="Arial" w:cs="Arial"/>
          <w:b/>
          <w:spacing w:val="-3"/>
        </w:rPr>
        <w:t xml:space="preserve"> N</w:t>
      </w:r>
      <w:r>
        <w:rPr>
          <w:rFonts w:ascii="Arial" w:hAnsi="Arial" w:cs="Arial"/>
          <w:b/>
          <w:spacing w:val="-3"/>
        </w:rPr>
        <w:t xml:space="preserve"> I D O S</w:t>
      </w:r>
    </w:p>
    <w:p w14:paraId="0B134B28" w14:textId="77777777" w:rsidR="008774A7" w:rsidRPr="001B49B0" w:rsidRDefault="008774A7" w:rsidP="00946B08">
      <w:pPr>
        <w:tabs>
          <w:tab w:val="left" w:pos="0"/>
        </w:tabs>
        <w:suppressAutoHyphens/>
        <w:jc w:val="both"/>
        <w:rPr>
          <w:rFonts w:ascii="Arial" w:hAnsi="Arial" w:cs="Arial"/>
          <w:spacing w:val="-3"/>
        </w:rPr>
      </w:pPr>
    </w:p>
    <w:p w14:paraId="7E36ECE2" w14:textId="77777777" w:rsidR="00965125" w:rsidRDefault="00965125" w:rsidP="00965125">
      <w:pPr>
        <w:tabs>
          <w:tab w:val="left" w:pos="0"/>
        </w:tabs>
        <w:suppressAutoHyphens/>
        <w:jc w:val="both"/>
        <w:rPr>
          <w:rFonts w:ascii="Arial" w:hAnsi="Arial" w:cs="Arial"/>
        </w:rPr>
      </w:pPr>
      <w:r w:rsidRPr="001B49B0">
        <w:rPr>
          <w:rFonts w:ascii="Arial" w:hAnsi="Arial" w:cs="Arial"/>
          <w:spacing w:val="-3"/>
        </w:rPr>
        <w:t xml:space="preserve">De una parte, el </w:t>
      </w:r>
      <w:r>
        <w:rPr>
          <w:rFonts w:ascii="Arial" w:hAnsi="Arial" w:cs="Arial"/>
          <w:b/>
          <w:spacing w:val="-3"/>
        </w:rPr>
        <w:t>Colegio Oficial de Ingenieros Industriales de la Región de Murcia</w:t>
      </w:r>
      <w:r w:rsidRPr="001B49B0">
        <w:rPr>
          <w:rFonts w:ascii="Arial" w:hAnsi="Arial" w:cs="Arial"/>
          <w:b/>
          <w:spacing w:val="-3"/>
        </w:rPr>
        <w:t xml:space="preserve"> (C</w:t>
      </w:r>
      <w:r>
        <w:rPr>
          <w:rFonts w:ascii="Arial" w:hAnsi="Arial" w:cs="Arial"/>
          <w:b/>
          <w:spacing w:val="-3"/>
        </w:rPr>
        <w:t>OIIR</w:t>
      </w:r>
      <w:r w:rsidRPr="001B49B0">
        <w:rPr>
          <w:rFonts w:ascii="Arial" w:hAnsi="Arial" w:cs="Arial"/>
          <w:b/>
          <w:spacing w:val="-3"/>
        </w:rPr>
        <w:t>M)</w:t>
      </w:r>
      <w:r w:rsidRPr="001B49B0">
        <w:rPr>
          <w:rFonts w:ascii="Arial" w:hAnsi="Arial" w:cs="Arial"/>
        </w:rPr>
        <w:t>,</w:t>
      </w:r>
      <w:r>
        <w:rPr>
          <w:rFonts w:ascii="Arial" w:hAnsi="Arial" w:cs="Arial"/>
        </w:rPr>
        <w:t xml:space="preserve"> (en adelante COIIRM, www.coiirm.es),</w:t>
      </w:r>
      <w:r w:rsidRPr="001B49B0">
        <w:rPr>
          <w:rFonts w:ascii="Arial" w:hAnsi="Arial" w:cs="Arial"/>
          <w:spacing w:val="-3"/>
        </w:rPr>
        <w:t xml:space="preserve"> con C.I.F.: </w:t>
      </w:r>
      <w:r>
        <w:rPr>
          <w:rFonts w:ascii="Arial" w:hAnsi="Arial" w:cs="Arial"/>
          <w:spacing w:val="-3"/>
        </w:rPr>
        <w:t>Q</w:t>
      </w:r>
      <w:r w:rsidRPr="001B49B0">
        <w:rPr>
          <w:rFonts w:ascii="Arial" w:hAnsi="Arial" w:cs="Arial"/>
          <w:spacing w:val="-3"/>
        </w:rPr>
        <w:t>-</w:t>
      </w:r>
      <w:r>
        <w:rPr>
          <w:rFonts w:ascii="Arial" w:hAnsi="Arial" w:cs="Arial"/>
          <w:spacing w:val="-3"/>
        </w:rPr>
        <w:t>3070005-H</w:t>
      </w:r>
      <w:r w:rsidRPr="001B49B0">
        <w:rPr>
          <w:rFonts w:ascii="Arial" w:hAnsi="Arial" w:cs="Arial"/>
          <w:spacing w:val="-3"/>
        </w:rPr>
        <w:t xml:space="preserve">, </w:t>
      </w:r>
      <w:r>
        <w:rPr>
          <w:rFonts w:ascii="Arial" w:hAnsi="Arial" w:cs="Arial"/>
        </w:rPr>
        <w:t xml:space="preserve">con domicilio en Gran Vía Alfonso X El Sabio, 13, Entresuelo, 30008 de Murcia, </w:t>
      </w:r>
      <w:r w:rsidRPr="001B49B0">
        <w:rPr>
          <w:rFonts w:ascii="Arial" w:hAnsi="Arial" w:cs="Arial"/>
          <w:spacing w:val="-3"/>
        </w:rPr>
        <w:t>actuando en su nombre y en calidad de D</w:t>
      </w:r>
      <w:r>
        <w:rPr>
          <w:rFonts w:ascii="Arial" w:hAnsi="Arial" w:cs="Arial"/>
          <w:spacing w:val="-3"/>
        </w:rPr>
        <w:t>ecano</w:t>
      </w:r>
      <w:r w:rsidRPr="001B49B0">
        <w:rPr>
          <w:rFonts w:ascii="Arial" w:hAnsi="Arial" w:cs="Arial"/>
          <w:spacing w:val="-3"/>
        </w:rPr>
        <w:t xml:space="preserve">, </w:t>
      </w:r>
      <w:r>
        <w:rPr>
          <w:rFonts w:ascii="Arial" w:hAnsi="Arial" w:cs="Arial"/>
        </w:rPr>
        <w:t>el Ilmo. Sr. D. José Manuel Ruiz López.</w:t>
      </w:r>
    </w:p>
    <w:p w14:paraId="1C2A9284" w14:textId="77777777" w:rsidR="00705CE7" w:rsidRDefault="00705CE7" w:rsidP="00946B08">
      <w:pPr>
        <w:tabs>
          <w:tab w:val="left" w:pos="0"/>
        </w:tabs>
        <w:suppressAutoHyphens/>
        <w:jc w:val="both"/>
        <w:rPr>
          <w:rFonts w:ascii="Arial" w:hAnsi="Arial" w:cs="Arial"/>
          <w:spacing w:val="-3"/>
        </w:rPr>
      </w:pPr>
    </w:p>
    <w:p w14:paraId="28438189" w14:textId="650B5206" w:rsidR="00965125" w:rsidRPr="00965125" w:rsidRDefault="00965125" w:rsidP="00965125">
      <w:pPr>
        <w:tabs>
          <w:tab w:val="left" w:pos="0"/>
        </w:tabs>
        <w:suppressAutoHyphens/>
        <w:jc w:val="both"/>
        <w:rPr>
          <w:rFonts w:ascii="Arial" w:hAnsi="Arial" w:cs="Arial"/>
          <w:spacing w:val="-3"/>
        </w:rPr>
      </w:pPr>
      <w:r>
        <w:rPr>
          <w:rFonts w:ascii="Arial" w:hAnsi="Arial" w:cs="Arial"/>
          <w:spacing w:val="-3"/>
        </w:rPr>
        <w:t xml:space="preserve">De </w:t>
      </w:r>
      <w:r w:rsidRPr="00965125">
        <w:rPr>
          <w:rFonts w:ascii="Arial" w:hAnsi="Arial" w:cs="Arial"/>
          <w:spacing w:val="-3"/>
        </w:rPr>
        <w:t>otra</w:t>
      </w:r>
      <w:r>
        <w:rPr>
          <w:rFonts w:ascii="Arial" w:hAnsi="Arial" w:cs="Arial"/>
          <w:spacing w:val="-3"/>
        </w:rPr>
        <w:t xml:space="preserve"> parte</w:t>
      </w:r>
      <w:r w:rsidRPr="00965125">
        <w:rPr>
          <w:rFonts w:ascii="Arial" w:hAnsi="Arial" w:cs="Arial"/>
          <w:spacing w:val="-3"/>
        </w:rPr>
        <w:t xml:space="preserve">, </w:t>
      </w:r>
      <w:r w:rsidR="00E73457">
        <w:rPr>
          <w:rFonts w:ascii="Arial" w:hAnsi="Arial" w:cs="Arial"/>
          <w:b/>
          <w:spacing w:val="-3"/>
        </w:rPr>
        <w:t>AVANZA CAPITAL GESTIÓN PATRIMONIAL EAF</w:t>
      </w:r>
      <w:r>
        <w:rPr>
          <w:rFonts w:ascii="Arial" w:hAnsi="Arial" w:cs="Arial"/>
          <w:b/>
          <w:spacing w:val="-3"/>
        </w:rPr>
        <w:t>, S.</w:t>
      </w:r>
      <w:r w:rsidR="00E73457">
        <w:rPr>
          <w:rFonts w:ascii="Arial" w:hAnsi="Arial" w:cs="Arial"/>
          <w:b/>
          <w:spacing w:val="-3"/>
        </w:rPr>
        <w:t>L</w:t>
      </w:r>
      <w:r>
        <w:rPr>
          <w:rFonts w:ascii="Arial" w:hAnsi="Arial" w:cs="Arial"/>
          <w:b/>
          <w:spacing w:val="-3"/>
        </w:rPr>
        <w:t>.</w:t>
      </w:r>
      <w:r>
        <w:rPr>
          <w:rFonts w:ascii="Arial" w:hAnsi="Arial" w:cs="Arial"/>
          <w:spacing w:val="-3"/>
        </w:rPr>
        <w:t xml:space="preserve"> (</w:t>
      </w:r>
      <w:r w:rsidRPr="00965125">
        <w:rPr>
          <w:rFonts w:ascii="Arial" w:hAnsi="Arial" w:cs="Arial"/>
          <w:spacing w:val="-3"/>
        </w:rPr>
        <w:t xml:space="preserve">en adelante </w:t>
      </w:r>
      <w:r w:rsidR="00E73457">
        <w:rPr>
          <w:rFonts w:ascii="Arial" w:hAnsi="Arial" w:cs="Arial"/>
          <w:b/>
          <w:bCs/>
          <w:spacing w:val="-3"/>
        </w:rPr>
        <w:t>AVANZA</w:t>
      </w:r>
      <w:r w:rsidR="00EB0D0B">
        <w:rPr>
          <w:rFonts w:ascii="Arial" w:hAnsi="Arial" w:cs="Arial"/>
          <w:b/>
          <w:bCs/>
          <w:spacing w:val="-3"/>
        </w:rPr>
        <w:t xml:space="preserve"> CAPITAL</w:t>
      </w:r>
      <w:r>
        <w:rPr>
          <w:rFonts w:ascii="Arial" w:hAnsi="Arial" w:cs="Arial"/>
          <w:spacing w:val="-3"/>
        </w:rPr>
        <w:t>, www.</w:t>
      </w:r>
      <w:r w:rsidR="00E73457">
        <w:rPr>
          <w:rFonts w:ascii="Arial" w:hAnsi="Arial" w:cs="Arial"/>
          <w:spacing w:val="-3"/>
        </w:rPr>
        <w:t>avanzacapital.com</w:t>
      </w:r>
      <w:r>
        <w:rPr>
          <w:rFonts w:ascii="Arial" w:hAnsi="Arial" w:cs="Arial"/>
          <w:spacing w:val="-3"/>
        </w:rPr>
        <w:t xml:space="preserve">), </w:t>
      </w:r>
      <w:r w:rsidRPr="00965125">
        <w:rPr>
          <w:rFonts w:ascii="Arial" w:hAnsi="Arial" w:cs="Arial"/>
          <w:spacing w:val="-3"/>
        </w:rPr>
        <w:t xml:space="preserve">en su nombre </w:t>
      </w:r>
      <w:bookmarkStart w:id="1" w:name="_Hlk6924558"/>
      <w:r w:rsidR="00E73457">
        <w:rPr>
          <w:rFonts w:ascii="Arial" w:hAnsi="Arial" w:cs="Arial"/>
          <w:spacing w:val="-3"/>
        </w:rPr>
        <w:t>Juan María Soler Ruiz</w:t>
      </w:r>
      <w:r w:rsidRPr="00965125">
        <w:rPr>
          <w:rFonts w:ascii="Arial" w:hAnsi="Arial" w:cs="Arial"/>
          <w:spacing w:val="-3"/>
        </w:rPr>
        <w:t xml:space="preserve"> en calidad de </w:t>
      </w:r>
      <w:r w:rsidR="00E73457">
        <w:rPr>
          <w:rFonts w:ascii="Arial" w:hAnsi="Arial" w:cs="Arial"/>
          <w:spacing w:val="-3"/>
        </w:rPr>
        <w:t>Administrador y Director de Inversiones</w:t>
      </w:r>
      <w:r w:rsidRPr="00965125">
        <w:rPr>
          <w:rFonts w:ascii="Arial" w:hAnsi="Arial" w:cs="Arial"/>
          <w:spacing w:val="-3"/>
        </w:rPr>
        <w:t xml:space="preserve"> de </w:t>
      </w:r>
      <w:bookmarkEnd w:id="1"/>
      <w:r w:rsidR="00E73457">
        <w:rPr>
          <w:rFonts w:ascii="Arial" w:hAnsi="Arial" w:cs="Arial"/>
          <w:spacing w:val="-3"/>
        </w:rPr>
        <w:t>AVANZA</w:t>
      </w:r>
      <w:r w:rsidR="00EB0D0B">
        <w:rPr>
          <w:rFonts w:ascii="Arial" w:hAnsi="Arial" w:cs="Arial"/>
          <w:spacing w:val="-3"/>
        </w:rPr>
        <w:t xml:space="preserve"> CAPITAL</w:t>
      </w:r>
      <w:r w:rsidRPr="00965125">
        <w:rPr>
          <w:rFonts w:ascii="Arial" w:hAnsi="Arial" w:cs="Arial"/>
          <w:spacing w:val="-3"/>
        </w:rPr>
        <w:t xml:space="preserve">, con domicilio en la </w:t>
      </w:r>
      <w:r w:rsidR="00E73457">
        <w:rPr>
          <w:rFonts w:ascii="Arial" w:hAnsi="Arial" w:cs="Arial"/>
          <w:spacing w:val="-3"/>
        </w:rPr>
        <w:t>C</w:t>
      </w:r>
      <w:r w:rsidRPr="00965125">
        <w:rPr>
          <w:rFonts w:ascii="Arial" w:hAnsi="Arial" w:cs="Arial"/>
          <w:spacing w:val="-3"/>
        </w:rPr>
        <w:t xml:space="preserve">alle </w:t>
      </w:r>
      <w:r w:rsidR="00E73457">
        <w:rPr>
          <w:rFonts w:ascii="Arial" w:hAnsi="Arial" w:cs="Arial"/>
          <w:spacing w:val="-3"/>
        </w:rPr>
        <w:t>Isidoro de la Cierva 7</w:t>
      </w:r>
      <w:r w:rsidRPr="00965125">
        <w:rPr>
          <w:rFonts w:ascii="Arial" w:hAnsi="Arial" w:cs="Arial"/>
          <w:spacing w:val="-3"/>
        </w:rPr>
        <w:t xml:space="preserve">, </w:t>
      </w:r>
      <w:r w:rsidR="00E73457">
        <w:rPr>
          <w:rFonts w:ascii="Arial" w:hAnsi="Arial" w:cs="Arial"/>
          <w:spacing w:val="-3"/>
        </w:rPr>
        <w:t>Entlo. Izqda.</w:t>
      </w:r>
      <w:r w:rsidRPr="00965125">
        <w:rPr>
          <w:rFonts w:ascii="Arial" w:hAnsi="Arial" w:cs="Arial"/>
          <w:spacing w:val="-3"/>
        </w:rPr>
        <w:t xml:space="preserve">, </w:t>
      </w:r>
      <w:r w:rsidR="00E73457">
        <w:rPr>
          <w:rFonts w:ascii="Arial" w:hAnsi="Arial" w:cs="Arial"/>
          <w:spacing w:val="-3"/>
        </w:rPr>
        <w:t>30</w:t>
      </w:r>
      <w:r w:rsidRPr="00965125">
        <w:rPr>
          <w:rFonts w:ascii="Arial" w:hAnsi="Arial" w:cs="Arial"/>
          <w:spacing w:val="-3"/>
        </w:rPr>
        <w:t>00</w:t>
      </w:r>
      <w:r w:rsidR="00E73457">
        <w:rPr>
          <w:rFonts w:ascii="Arial" w:hAnsi="Arial" w:cs="Arial"/>
          <w:spacing w:val="-3"/>
        </w:rPr>
        <w:t>1</w:t>
      </w:r>
      <w:r w:rsidRPr="00965125">
        <w:rPr>
          <w:rFonts w:ascii="Arial" w:hAnsi="Arial" w:cs="Arial"/>
          <w:spacing w:val="-3"/>
        </w:rPr>
        <w:t xml:space="preserve"> M</w:t>
      </w:r>
      <w:r w:rsidR="00E73457">
        <w:rPr>
          <w:rFonts w:ascii="Arial" w:hAnsi="Arial" w:cs="Arial"/>
          <w:spacing w:val="-3"/>
        </w:rPr>
        <w:t>urcia</w:t>
      </w:r>
      <w:r w:rsidRPr="00965125">
        <w:rPr>
          <w:rFonts w:ascii="Arial" w:hAnsi="Arial" w:cs="Arial"/>
          <w:spacing w:val="-3"/>
        </w:rPr>
        <w:t>,</w:t>
      </w:r>
      <w:r>
        <w:rPr>
          <w:rFonts w:ascii="Arial" w:hAnsi="Arial" w:cs="Arial"/>
          <w:spacing w:val="-3"/>
        </w:rPr>
        <w:t xml:space="preserve"> con</w:t>
      </w:r>
      <w:r w:rsidRPr="00965125">
        <w:rPr>
          <w:rFonts w:ascii="Arial" w:hAnsi="Arial" w:cs="Arial"/>
          <w:spacing w:val="-3"/>
        </w:rPr>
        <w:t xml:space="preserve"> C</w:t>
      </w:r>
      <w:r>
        <w:rPr>
          <w:rFonts w:ascii="Arial" w:hAnsi="Arial" w:cs="Arial"/>
          <w:spacing w:val="-3"/>
        </w:rPr>
        <w:t>.</w:t>
      </w:r>
      <w:r w:rsidRPr="00965125">
        <w:rPr>
          <w:rFonts w:ascii="Arial" w:hAnsi="Arial" w:cs="Arial"/>
          <w:spacing w:val="-3"/>
        </w:rPr>
        <w:t>I</w:t>
      </w:r>
      <w:r>
        <w:rPr>
          <w:rFonts w:ascii="Arial" w:hAnsi="Arial" w:cs="Arial"/>
          <w:spacing w:val="-3"/>
        </w:rPr>
        <w:t>.</w:t>
      </w:r>
      <w:r w:rsidRPr="00965125">
        <w:rPr>
          <w:rFonts w:ascii="Arial" w:hAnsi="Arial" w:cs="Arial"/>
          <w:spacing w:val="-3"/>
        </w:rPr>
        <w:t>F</w:t>
      </w:r>
      <w:r>
        <w:rPr>
          <w:rFonts w:ascii="Arial" w:hAnsi="Arial" w:cs="Arial"/>
          <w:spacing w:val="-3"/>
        </w:rPr>
        <w:t>.:</w:t>
      </w:r>
      <w:r w:rsidRPr="00965125">
        <w:rPr>
          <w:rFonts w:ascii="Arial" w:hAnsi="Arial" w:cs="Arial"/>
          <w:spacing w:val="-3"/>
        </w:rPr>
        <w:t xml:space="preserve"> </w:t>
      </w:r>
      <w:r w:rsidR="00E73457">
        <w:rPr>
          <w:rFonts w:ascii="Arial" w:hAnsi="Arial" w:cs="Arial"/>
          <w:spacing w:val="-3"/>
        </w:rPr>
        <w:t>B-73957862</w:t>
      </w:r>
      <w:r w:rsidRPr="00965125">
        <w:rPr>
          <w:rFonts w:ascii="Arial" w:hAnsi="Arial" w:cs="Arial"/>
          <w:spacing w:val="-3"/>
        </w:rPr>
        <w:t xml:space="preserve">, </w:t>
      </w:r>
      <w:r w:rsidR="00E73457" w:rsidRPr="00965125">
        <w:rPr>
          <w:rFonts w:ascii="Arial" w:hAnsi="Arial" w:cs="Arial"/>
          <w:spacing w:val="-3"/>
        </w:rPr>
        <w:t>inscrita en el Registro Mercantil de M</w:t>
      </w:r>
      <w:r w:rsidR="00E73457">
        <w:rPr>
          <w:rFonts w:ascii="Arial" w:hAnsi="Arial" w:cs="Arial"/>
          <w:spacing w:val="-3"/>
        </w:rPr>
        <w:t>urcia</w:t>
      </w:r>
      <w:r w:rsidR="00E73457" w:rsidRPr="00965125">
        <w:rPr>
          <w:rFonts w:ascii="Arial" w:hAnsi="Arial" w:cs="Arial"/>
          <w:spacing w:val="-3"/>
        </w:rPr>
        <w:t xml:space="preserve">, tomo </w:t>
      </w:r>
      <w:r w:rsidR="00E73457">
        <w:rPr>
          <w:rFonts w:ascii="Arial" w:hAnsi="Arial" w:cs="Arial"/>
          <w:spacing w:val="-3"/>
        </w:rPr>
        <w:t>3239</w:t>
      </w:r>
      <w:r w:rsidR="00E73457" w:rsidRPr="00965125">
        <w:rPr>
          <w:rFonts w:ascii="Arial" w:hAnsi="Arial" w:cs="Arial"/>
          <w:spacing w:val="-3"/>
        </w:rPr>
        <w:t xml:space="preserve">, folio </w:t>
      </w:r>
      <w:r w:rsidR="00E73457">
        <w:rPr>
          <w:rFonts w:ascii="Arial" w:hAnsi="Arial" w:cs="Arial"/>
          <w:spacing w:val="-3"/>
        </w:rPr>
        <w:t>202</w:t>
      </w:r>
      <w:r w:rsidR="00E73457" w:rsidRPr="00965125">
        <w:rPr>
          <w:rFonts w:ascii="Arial" w:hAnsi="Arial" w:cs="Arial"/>
          <w:spacing w:val="-3"/>
        </w:rPr>
        <w:t>, sección 8, Hoja M</w:t>
      </w:r>
      <w:r w:rsidR="00E73457">
        <w:rPr>
          <w:rFonts w:ascii="Arial" w:hAnsi="Arial" w:cs="Arial"/>
          <w:spacing w:val="-3"/>
        </w:rPr>
        <w:t>U</w:t>
      </w:r>
      <w:r w:rsidR="00E73457" w:rsidRPr="00965125">
        <w:rPr>
          <w:rFonts w:ascii="Arial" w:hAnsi="Arial" w:cs="Arial"/>
          <w:spacing w:val="-3"/>
        </w:rPr>
        <w:t>-</w:t>
      </w:r>
      <w:r w:rsidR="00E73457">
        <w:rPr>
          <w:rFonts w:ascii="Arial" w:hAnsi="Arial" w:cs="Arial"/>
          <w:spacing w:val="-3"/>
        </w:rPr>
        <w:t xml:space="preserve">92537 y el </w:t>
      </w:r>
      <w:r w:rsidR="00E73457" w:rsidRPr="00E73457">
        <w:rPr>
          <w:rFonts w:ascii="Arial" w:hAnsi="Arial" w:cs="Arial"/>
          <w:b/>
          <w:bCs/>
          <w:spacing w:val="-3"/>
        </w:rPr>
        <w:t>Registro de Empresas de Asesoramiento Financiero de la CNMV con el número 206</w:t>
      </w:r>
      <w:r w:rsidR="00E73457">
        <w:rPr>
          <w:rFonts w:ascii="Arial" w:hAnsi="Arial" w:cs="Arial"/>
          <w:spacing w:val="-3"/>
        </w:rPr>
        <w:t>.</w:t>
      </w:r>
    </w:p>
    <w:p w14:paraId="40CD255C" w14:textId="77777777" w:rsidR="00965125" w:rsidRDefault="00965125" w:rsidP="00946B08">
      <w:pPr>
        <w:tabs>
          <w:tab w:val="left" w:pos="0"/>
        </w:tabs>
        <w:suppressAutoHyphens/>
        <w:jc w:val="both"/>
        <w:rPr>
          <w:rFonts w:ascii="Arial" w:hAnsi="Arial" w:cs="Arial"/>
          <w:spacing w:val="-3"/>
        </w:rPr>
      </w:pPr>
    </w:p>
    <w:p w14:paraId="191F03EE" w14:textId="77777777" w:rsidR="0073180E" w:rsidRDefault="0073180E" w:rsidP="00946B08">
      <w:pPr>
        <w:tabs>
          <w:tab w:val="left" w:pos="0"/>
        </w:tabs>
        <w:suppressAutoHyphens/>
        <w:jc w:val="both"/>
        <w:rPr>
          <w:rFonts w:ascii="Arial" w:hAnsi="Arial" w:cs="Arial"/>
          <w:spacing w:val="-3"/>
        </w:rPr>
      </w:pPr>
    </w:p>
    <w:p w14:paraId="55E67C34" w14:textId="77777777" w:rsidR="0073180E" w:rsidRDefault="0073180E" w:rsidP="00946B08">
      <w:pPr>
        <w:tabs>
          <w:tab w:val="left" w:pos="0"/>
        </w:tabs>
        <w:suppressAutoHyphens/>
        <w:jc w:val="both"/>
        <w:rPr>
          <w:rFonts w:ascii="Arial" w:hAnsi="Arial" w:cs="Arial"/>
          <w:spacing w:val="-3"/>
        </w:rPr>
      </w:pPr>
    </w:p>
    <w:p w14:paraId="0637C052" w14:textId="77777777" w:rsidR="000F391E" w:rsidRPr="000F391E" w:rsidRDefault="000F391E" w:rsidP="000F391E">
      <w:pPr>
        <w:tabs>
          <w:tab w:val="center" w:pos="4512"/>
        </w:tabs>
        <w:suppressAutoHyphens/>
        <w:jc w:val="center"/>
        <w:rPr>
          <w:rFonts w:ascii="Arial" w:hAnsi="Arial" w:cs="Arial"/>
          <w:b/>
          <w:spacing w:val="-3"/>
          <w:lang w:val="en-US"/>
        </w:rPr>
      </w:pPr>
      <w:r w:rsidRPr="000F391E">
        <w:rPr>
          <w:rFonts w:ascii="Arial" w:hAnsi="Arial" w:cs="Arial"/>
          <w:b/>
          <w:spacing w:val="-3"/>
          <w:lang w:val="en-US"/>
        </w:rPr>
        <w:t>M A N I F I E S T A N</w:t>
      </w:r>
    </w:p>
    <w:p w14:paraId="23D9ACB5" w14:textId="77777777" w:rsidR="000F391E" w:rsidRDefault="000F391E" w:rsidP="000F391E">
      <w:pPr>
        <w:spacing w:after="160" w:line="259" w:lineRule="auto"/>
        <w:contextualSpacing/>
        <w:jc w:val="both"/>
        <w:rPr>
          <w:rFonts w:ascii="Calibri" w:eastAsia="Calibri" w:hAnsi="Calibri"/>
          <w:sz w:val="22"/>
          <w:szCs w:val="22"/>
          <w:lang w:val="en-US" w:eastAsia="en-US"/>
        </w:rPr>
      </w:pPr>
    </w:p>
    <w:p w14:paraId="70C367F4" w14:textId="77777777" w:rsidR="002A46A9" w:rsidRPr="002A46A9" w:rsidRDefault="002A46A9" w:rsidP="000F391E">
      <w:pPr>
        <w:spacing w:after="160" w:line="259" w:lineRule="auto"/>
        <w:contextualSpacing/>
        <w:jc w:val="both"/>
        <w:rPr>
          <w:rFonts w:ascii="Calibri" w:eastAsia="Calibri" w:hAnsi="Calibri"/>
          <w:sz w:val="22"/>
          <w:szCs w:val="22"/>
          <w:lang w:val="en-US" w:eastAsia="en-US"/>
        </w:rPr>
      </w:pPr>
    </w:p>
    <w:p w14:paraId="1377F16E" w14:textId="1655A98E" w:rsidR="000F391E" w:rsidRDefault="000F391E" w:rsidP="000F391E">
      <w:pPr>
        <w:spacing w:before="100" w:beforeAutospacing="1" w:after="100" w:afterAutospacing="1"/>
        <w:jc w:val="both"/>
        <w:rPr>
          <w:rFonts w:ascii="Arial" w:hAnsi="Arial" w:cs="Arial"/>
        </w:rPr>
      </w:pPr>
      <w:r>
        <w:rPr>
          <w:rFonts w:ascii="Arial" w:hAnsi="Arial" w:cs="Arial"/>
          <w:color w:val="000000"/>
          <w:spacing w:val="-3"/>
          <w:lang w:val="es-ES_tradnl"/>
        </w:rPr>
        <w:t>1.</w:t>
      </w:r>
      <w:r>
        <w:rPr>
          <w:rFonts w:ascii="Arial" w:hAnsi="Arial" w:cs="Arial"/>
          <w:color w:val="000000"/>
          <w:spacing w:val="-3"/>
          <w:lang w:val="es-ES_tradnl"/>
        </w:rPr>
        <w:tab/>
      </w:r>
      <w:r w:rsidRPr="001B49B0">
        <w:rPr>
          <w:rFonts w:ascii="Arial" w:hAnsi="Arial" w:cs="Arial"/>
          <w:color w:val="000000"/>
          <w:spacing w:val="-3"/>
          <w:lang w:val="es-ES_tradnl"/>
        </w:rPr>
        <w:t xml:space="preserve">El </w:t>
      </w:r>
      <w:r w:rsidR="00EB0D0B">
        <w:rPr>
          <w:rFonts w:ascii="Arial" w:hAnsi="Arial" w:cs="Arial"/>
          <w:color w:val="000000"/>
          <w:spacing w:val="-3"/>
          <w:lang w:val="es-ES_tradnl"/>
        </w:rPr>
        <w:t>Colegio</w:t>
      </w:r>
      <w:r w:rsidRPr="001B49B0">
        <w:rPr>
          <w:rFonts w:ascii="Arial" w:hAnsi="Arial" w:cs="Arial"/>
          <w:color w:val="000000"/>
          <w:spacing w:val="-3"/>
        </w:rPr>
        <w:t xml:space="preserve"> Oficial de Ingenieros Industriales de la Región de Murcia, en adelante COIIRM, </w:t>
      </w:r>
      <w:r w:rsidRPr="00454AEC">
        <w:rPr>
          <w:rFonts w:ascii="Arial" w:hAnsi="Arial" w:cs="Arial"/>
        </w:rPr>
        <w:t xml:space="preserve">es una corporación de Derecho Público, con personalidad jurídica propia y plena capacidad para el cumplimiento de sus fines, como son, entre otros, contribuir al progreso de la sociedad murciana y al desarrollo del tejido empresarial, situando al colectivo de los </w:t>
      </w:r>
      <w:r>
        <w:rPr>
          <w:rFonts w:ascii="Arial" w:hAnsi="Arial" w:cs="Arial"/>
        </w:rPr>
        <w:t>I</w:t>
      </w:r>
      <w:r w:rsidRPr="00454AEC">
        <w:rPr>
          <w:rFonts w:ascii="Arial" w:hAnsi="Arial" w:cs="Arial"/>
        </w:rPr>
        <w:t xml:space="preserve">ngenieros </w:t>
      </w:r>
      <w:r>
        <w:rPr>
          <w:rFonts w:ascii="Arial" w:hAnsi="Arial" w:cs="Arial"/>
        </w:rPr>
        <w:t>I</w:t>
      </w:r>
      <w:r w:rsidRPr="00454AEC">
        <w:rPr>
          <w:rFonts w:ascii="Arial" w:hAnsi="Arial" w:cs="Arial"/>
        </w:rPr>
        <w:t xml:space="preserve">ndustriales como referente de la innovación, de la tecnología, de la sostenibilidad y de la sociedad del conocimiento, promoviendo la excelencia a través del desarrollo profesional y de la interrelación entre los </w:t>
      </w:r>
      <w:r>
        <w:rPr>
          <w:rFonts w:ascii="Arial" w:hAnsi="Arial" w:cs="Arial"/>
        </w:rPr>
        <w:t>I</w:t>
      </w:r>
      <w:r w:rsidRPr="00454AEC">
        <w:rPr>
          <w:rFonts w:ascii="Arial" w:hAnsi="Arial" w:cs="Arial"/>
        </w:rPr>
        <w:t xml:space="preserve">ngenieros </w:t>
      </w:r>
      <w:r>
        <w:rPr>
          <w:rFonts w:ascii="Arial" w:hAnsi="Arial" w:cs="Arial"/>
        </w:rPr>
        <w:t>I</w:t>
      </w:r>
      <w:r w:rsidRPr="00454AEC">
        <w:rPr>
          <w:rFonts w:ascii="Arial" w:hAnsi="Arial" w:cs="Arial"/>
        </w:rPr>
        <w:t xml:space="preserve">ndustriales, así como la de impulsar el desarrollo de actividades científicas, técnicas, económicas, sociales y culturales, relacionadas con la </w:t>
      </w:r>
      <w:r>
        <w:rPr>
          <w:rFonts w:ascii="Arial" w:hAnsi="Arial" w:cs="Arial"/>
        </w:rPr>
        <w:t>I</w:t>
      </w:r>
      <w:r w:rsidRPr="00454AEC">
        <w:rPr>
          <w:rFonts w:ascii="Arial" w:hAnsi="Arial" w:cs="Arial"/>
        </w:rPr>
        <w:t xml:space="preserve">ngeniería </w:t>
      </w:r>
      <w:r>
        <w:rPr>
          <w:rFonts w:ascii="Arial" w:hAnsi="Arial" w:cs="Arial"/>
        </w:rPr>
        <w:t>I</w:t>
      </w:r>
      <w:r w:rsidRPr="00454AEC">
        <w:rPr>
          <w:rFonts w:ascii="Arial" w:hAnsi="Arial" w:cs="Arial"/>
        </w:rPr>
        <w:t>ndustrial.</w:t>
      </w:r>
    </w:p>
    <w:p w14:paraId="7B75D11D" w14:textId="77777777" w:rsidR="000F391E" w:rsidRPr="000F391E" w:rsidRDefault="000F391E" w:rsidP="000F391E">
      <w:pPr>
        <w:spacing w:before="100" w:beforeAutospacing="1" w:after="100" w:afterAutospacing="1"/>
        <w:jc w:val="both"/>
        <w:rPr>
          <w:rFonts w:ascii="Arial" w:hAnsi="Arial" w:cs="Arial"/>
          <w:color w:val="000000"/>
          <w:spacing w:val="-3"/>
          <w:lang w:val="es-ES_tradnl"/>
        </w:rPr>
      </w:pPr>
      <w:r>
        <w:rPr>
          <w:rFonts w:ascii="Arial" w:hAnsi="Arial" w:cs="Arial"/>
        </w:rPr>
        <w:t>Además, ti</w:t>
      </w:r>
      <w:r w:rsidRPr="000F391E">
        <w:rPr>
          <w:rFonts w:ascii="Arial" w:hAnsi="Arial" w:cs="Arial"/>
          <w:color w:val="000000"/>
          <w:spacing w:val="-3"/>
          <w:lang w:val="es-ES_tradnl"/>
        </w:rPr>
        <w:t>ene entre sus funciones la promoción de servici</w:t>
      </w:r>
      <w:r>
        <w:rPr>
          <w:rFonts w:ascii="Arial" w:hAnsi="Arial" w:cs="Arial"/>
          <w:color w:val="000000"/>
          <w:spacing w:val="-3"/>
          <w:lang w:val="es-ES_tradnl"/>
        </w:rPr>
        <w:t>os que sean de interés para su</w:t>
      </w:r>
      <w:r w:rsidRPr="000F391E">
        <w:rPr>
          <w:rFonts w:ascii="Arial" w:hAnsi="Arial" w:cs="Arial"/>
          <w:color w:val="000000"/>
          <w:spacing w:val="-3"/>
          <w:lang w:val="es-ES_tradnl"/>
        </w:rPr>
        <w:t xml:space="preserve">s colegiados en </w:t>
      </w:r>
      <w:r>
        <w:rPr>
          <w:rFonts w:ascii="Arial" w:hAnsi="Arial" w:cs="Arial"/>
          <w:color w:val="000000"/>
          <w:spacing w:val="-3"/>
          <w:lang w:val="es-ES_tradnl"/>
        </w:rPr>
        <w:t xml:space="preserve">materia de formación y aplicaciones tecnológicas, </w:t>
      </w:r>
      <w:r w:rsidRPr="000F391E">
        <w:rPr>
          <w:rFonts w:ascii="Arial" w:hAnsi="Arial" w:cs="Arial"/>
          <w:color w:val="000000"/>
          <w:spacing w:val="-3"/>
          <w:lang w:val="es-ES_tradnl"/>
        </w:rPr>
        <w:t xml:space="preserve">y </w:t>
      </w:r>
      <w:r w:rsidRPr="000F391E">
        <w:rPr>
          <w:rFonts w:ascii="Arial" w:hAnsi="Arial" w:cs="Arial"/>
          <w:color w:val="000000"/>
          <w:spacing w:val="-3"/>
          <w:lang w:val="es-ES_tradnl"/>
        </w:rPr>
        <w:lastRenderedPageBreak/>
        <w:t xml:space="preserve">contribuyan a mejorar la calidad de sus trabajos profesionales y su competitividad en todos los posibles ámbitos de su </w:t>
      </w:r>
      <w:r>
        <w:rPr>
          <w:rFonts w:ascii="Arial" w:hAnsi="Arial" w:cs="Arial"/>
          <w:color w:val="000000"/>
          <w:spacing w:val="-3"/>
          <w:lang w:val="es-ES_tradnl"/>
        </w:rPr>
        <w:t>actividad.</w:t>
      </w:r>
    </w:p>
    <w:p w14:paraId="71E442AA" w14:textId="03B72535" w:rsidR="000F391E" w:rsidRPr="000F391E" w:rsidRDefault="000F391E" w:rsidP="000F391E">
      <w:pPr>
        <w:spacing w:before="100" w:beforeAutospacing="1" w:after="100" w:afterAutospacing="1"/>
        <w:jc w:val="both"/>
        <w:rPr>
          <w:rFonts w:ascii="Arial" w:hAnsi="Arial" w:cs="Arial"/>
        </w:rPr>
      </w:pPr>
      <w:r>
        <w:rPr>
          <w:rFonts w:ascii="Arial" w:hAnsi="Arial" w:cs="Arial"/>
        </w:rPr>
        <w:t>2.</w:t>
      </w:r>
      <w:r>
        <w:rPr>
          <w:rFonts w:ascii="Arial" w:hAnsi="Arial" w:cs="Arial"/>
        </w:rPr>
        <w:tab/>
      </w:r>
      <w:r w:rsidR="00EB0D0B">
        <w:rPr>
          <w:rFonts w:ascii="Arial" w:hAnsi="Arial" w:cs="Arial"/>
        </w:rPr>
        <w:t xml:space="preserve">AVANZA CAPITAL es una empresa especializada en la prestación de </w:t>
      </w:r>
      <w:r w:rsidR="006A31AD">
        <w:rPr>
          <w:rFonts w:ascii="Arial" w:hAnsi="Arial" w:cs="Arial"/>
          <w:b/>
          <w:bCs/>
        </w:rPr>
        <w:t>S</w:t>
      </w:r>
      <w:r w:rsidR="00EB0D0B" w:rsidRPr="00B20E51">
        <w:rPr>
          <w:rFonts w:ascii="Arial" w:hAnsi="Arial" w:cs="Arial"/>
          <w:b/>
          <w:bCs/>
        </w:rPr>
        <w:t xml:space="preserve">ervicios de </w:t>
      </w:r>
      <w:r w:rsidR="006A31AD">
        <w:rPr>
          <w:rFonts w:ascii="Arial" w:hAnsi="Arial" w:cs="Arial"/>
          <w:b/>
          <w:bCs/>
        </w:rPr>
        <w:t>A</w:t>
      </w:r>
      <w:r w:rsidR="00EB0D0B" w:rsidRPr="00B20E51">
        <w:rPr>
          <w:rFonts w:ascii="Arial" w:hAnsi="Arial" w:cs="Arial"/>
          <w:b/>
          <w:bCs/>
        </w:rPr>
        <w:t xml:space="preserve">sesoramiento </w:t>
      </w:r>
      <w:r w:rsidR="006A31AD">
        <w:rPr>
          <w:rFonts w:ascii="Arial" w:hAnsi="Arial" w:cs="Arial"/>
          <w:b/>
          <w:bCs/>
        </w:rPr>
        <w:t>F</w:t>
      </w:r>
      <w:r w:rsidR="00EB0D0B" w:rsidRPr="00B20E51">
        <w:rPr>
          <w:rFonts w:ascii="Arial" w:hAnsi="Arial" w:cs="Arial"/>
          <w:b/>
          <w:bCs/>
        </w:rPr>
        <w:t>inanciero</w:t>
      </w:r>
      <w:r w:rsidR="00EB0D0B">
        <w:rPr>
          <w:rFonts w:ascii="Arial" w:hAnsi="Arial" w:cs="Arial"/>
        </w:rPr>
        <w:t xml:space="preserve"> en materia de inversión, estando autorizada y supervisada por la CNMV. Del mismo modo AVANZA CAPITAL presta también de forma profesional </w:t>
      </w:r>
      <w:r w:rsidR="006A31AD">
        <w:rPr>
          <w:rFonts w:ascii="Arial" w:hAnsi="Arial" w:cs="Arial"/>
          <w:b/>
          <w:bCs/>
        </w:rPr>
        <w:t>S</w:t>
      </w:r>
      <w:r w:rsidR="00EB0D0B" w:rsidRPr="00B20E51">
        <w:rPr>
          <w:rFonts w:ascii="Arial" w:hAnsi="Arial" w:cs="Arial"/>
          <w:b/>
          <w:bCs/>
        </w:rPr>
        <w:t xml:space="preserve">ervicios de </w:t>
      </w:r>
      <w:r w:rsidR="006A31AD">
        <w:rPr>
          <w:rFonts w:ascii="Arial" w:hAnsi="Arial" w:cs="Arial"/>
          <w:b/>
          <w:bCs/>
        </w:rPr>
        <w:t>B</w:t>
      </w:r>
      <w:r w:rsidR="00EB0D0B" w:rsidRPr="00B20E51">
        <w:rPr>
          <w:rFonts w:ascii="Arial" w:hAnsi="Arial" w:cs="Arial"/>
          <w:b/>
          <w:bCs/>
        </w:rPr>
        <w:t xml:space="preserve">úsqueda de </w:t>
      </w:r>
      <w:r w:rsidR="006A31AD">
        <w:rPr>
          <w:rFonts w:ascii="Arial" w:hAnsi="Arial" w:cs="Arial"/>
          <w:b/>
          <w:bCs/>
        </w:rPr>
        <w:t>F</w:t>
      </w:r>
      <w:r w:rsidR="00EB0D0B" w:rsidRPr="00B20E51">
        <w:rPr>
          <w:rFonts w:ascii="Arial" w:hAnsi="Arial" w:cs="Arial"/>
          <w:b/>
          <w:bCs/>
        </w:rPr>
        <w:t>inanciación</w:t>
      </w:r>
      <w:r w:rsidR="00EB0D0B">
        <w:rPr>
          <w:rFonts w:ascii="Arial" w:hAnsi="Arial" w:cs="Arial"/>
        </w:rPr>
        <w:t xml:space="preserve"> y </w:t>
      </w:r>
      <w:r w:rsidR="00EB0D0B" w:rsidRPr="00B20E51">
        <w:rPr>
          <w:rFonts w:ascii="Arial" w:hAnsi="Arial" w:cs="Arial"/>
          <w:b/>
          <w:bCs/>
        </w:rPr>
        <w:t>Planificación Financiera Empresarial</w:t>
      </w:r>
      <w:r w:rsidR="00EB0D0B">
        <w:rPr>
          <w:rFonts w:ascii="Arial" w:hAnsi="Arial" w:cs="Arial"/>
        </w:rPr>
        <w:t>, estando especializada en empresas de crecimiento.</w:t>
      </w:r>
    </w:p>
    <w:p w14:paraId="594DA191" w14:textId="3E93534E" w:rsidR="002A46A9" w:rsidRDefault="000F391E" w:rsidP="000F391E">
      <w:pPr>
        <w:spacing w:before="100" w:beforeAutospacing="1" w:after="100" w:afterAutospacing="1"/>
        <w:jc w:val="both"/>
        <w:rPr>
          <w:rFonts w:ascii="Arial" w:hAnsi="Arial" w:cs="Arial"/>
        </w:rPr>
      </w:pPr>
      <w:r>
        <w:rPr>
          <w:rFonts w:ascii="Arial" w:hAnsi="Arial" w:cs="Arial"/>
        </w:rPr>
        <w:t>3.</w:t>
      </w:r>
      <w:r>
        <w:rPr>
          <w:rFonts w:ascii="Arial" w:hAnsi="Arial" w:cs="Arial"/>
        </w:rPr>
        <w:tab/>
      </w:r>
      <w:r w:rsidRPr="000F391E">
        <w:rPr>
          <w:rFonts w:ascii="Arial" w:hAnsi="Arial" w:cs="Arial"/>
        </w:rPr>
        <w:t xml:space="preserve">El presente convenio de colaboración tiene como objetivo el </w:t>
      </w:r>
      <w:r w:rsidR="00EB0D0B">
        <w:rPr>
          <w:rFonts w:ascii="Arial" w:hAnsi="Arial" w:cs="Arial"/>
        </w:rPr>
        <w:t>ofertar a los Colegiados los servicios de asesoramiento financiero</w:t>
      </w:r>
      <w:r w:rsidR="006A31AD">
        <w:rPr>
          <w:rFonts w:ascii="Arial" w:hAnsi="Arial" w:cs="Arial"/>
        </w:rPr>
        <w:t>,</w:t>
      </w:r>
      <w:r w:rsidR="00EB0D0B">
        <w:rPr>
          <w:rFonts w:ascii="Arial" w:hAnsi="Arial" w:cs="Arial"/>
        </w:rPr>
        <w:t xml:space="preserve"> de los que dispone el propio COIIRM</w:t>
      </w:r>
      <w:r w:rsidR="006A31AD">
        <w:rPr>
          <w:rFonts w:ascii="Arial" w:hAnsi="Arial" w:cs="Arial"/>
        </w:rPr>
        <w:t>,</w:t>
      </w:r>
      <w:r w:rsidR="00EB0D0B">
        <w:rPr>
          <w:rFonts w:ascii="Arial" w:hAnsi="Arial" w:cs="Arial"/>
        </w:rPr>
        <w:t xml:space="preserve"> en condiciones ventajosas.</w:t>
      </w:r>
    </w:p>
    <w:p w14:paraId="26FCD52B" w14:textId="77777777" w:rsidR="000F391E" w:rsidRPr="000F391E" w:rsidRDefault="000F391E" w:rsidP="000F391E">
      <w:pPr>
        <w:spacing w:before="100" w:beforeAutospacing="1" w:after="100" w:afterAutospacing="1"/>
        <w:jc w:val="both"/>
        <w:rPr>
          <w:rFonts w:ascii="Arial" w:hAnsi="Arial" w:cs="Arial"/>
        </w:rPr>
      </w:pPr>
      <w:r w:rsidRPr="000F391E">
        <w:rPr>
          <w:rFonts w:ascii="Arial" w:hAnsi="Arial" w:cs="Arial"/>
        </w:rPr>
        <w:t xml:space="preserve">Por </w:t>
      </w:r>
      <w:r>
        <w:rPr>
          <w:rFonts w:ascii="Arial" w:hAnsi="Arial" w:cs="Arial"/>
        </w:rPr>
        <w:t>todo lo anteriormente expuesto,</w:t>
      </w:r>
    </w:p>
    <w:p w14:paraId="4C8A98C1" w14:textId="77777777" w:rsidR="000F391E" w:rsidRDefault="000F391E" w:rsidP="00946B08">
      <w:pPr>
        <w:tabs>
          <w:tab w:val="left" w:pos="0"/>
        </w:tabs>
        <w:suppressAutoHyphens/>
        <w:jc w:val="both"/>
        <w:rPr>
          <w:rFonts w:ascii="Arial" w:hAnsi="Arial" w:cs="Arial"/>
          <w:spacing w:val="-3"/>
        </w:rPr>
      </w:pPr>
    </w:p>
    <w:p w14:paraId="7C12FE8C" w14:textId="77777777" w:rsidR="000F391E" w:rsidRPr="001B49B0" w:rsidRDefault="000F391E" w:rsidP="00946B08">
      <w:pPr>
        <w:tabs>
          <w:tab w:val="left" w:pos="0"/>
        </w:tabs>
        <w:suppressAutoHyphens/>
        <w:jc w:val="both"/>
        <w:rPr>
          <w:rFonts w:ascii="Arial" w:hAnsi="Arial" w:cs="Arial"/>
          <w:spacing w:val="-3"/>
        </w:rPr>
      </w:pPr>
    </w:p>
    <w:p w14:paraId="7FBC4A46" w14:textId="77777777" w:rsidR="008774A7" w:rsidRDefault="000F391E" w:rsidP="006A1604">
      <w:pPr>
        <w:tabs>
          <w:tab w:val="center" w:pos="4512"/>
        </w:tabs>
        <w:suppressAutoHyphens/>
        <w:jc w:val="center"/>
        <w:rPr>
          <w:rFonts w:ascii="Arial" w:hAnsi="Arial" w:cs="Arial"/>
          <w:b/>
          <w:spacing w:val="-3"/>
        </w:rPr>
      </w:pPr>
      <w:r>
        <w:rPr>
          <w:rFonts w:ascii="Arial" w:hAnsi="Arial" w:cs="Arial"/>
          <w:b/>
          <w:spacing w:val="-3"/>
        </w:rPr>
        <w:t>A</w:t>
      </w:r>
      <w:r w:rsidR="008774A7" w:rsidRPr="001B49B0">
        <w:rPr>
          <w:rFonts w:ascii="Arial" w:hAnsi="Arial" w:cs="Arial"/>
          <w:b/>
          <w:spacing w:val="-3"/>
        </w:rPr>
        <w:t xml:space="preserve"> </w:t>
      </w:r>
      <w:r>
        <w:rPr>
          <w:rFonts w:ascii="Arial" w:hAnsi="Arial" w:cs="Arial"/>
          <w:b/>
          <w:spacing w:val="-3"/>
        </w:rPr>
        <w:t>C U</w:t>
      </w:r>
      <w:r w:rsidR="008774A7" w:rsidRPr="001B49B0">
        <w:rPr>
          <w:rFonts w:ascii="Arial" w:hAnsi="Arial" w:cs="Arial"/>
          <w:b/>
          <w:spacing w:val="-3"/>
        </w:rPr>
        <w:t xml:space="preserve"> E </w:t>
      </w:r>
      <w:r>
        <w:rPr>
          <w:rFonts w:ascii="Arial" w:hAnsi="Arial" w:cs="Arial"/>
          <w:b/>
          <w:spacing w:val="-3"/>
        </w:rPr>
        <w:t xml:space="preserve">R D A </w:t>
      </w:r>
      <w:r w:rsidR="008774A7" w:rsidRPr="001B49B0">
        <w:rPr>
          <w:rFonts w:ascii="Arial" w:hAnsi="Arial" w:cs="Arial"/>
          <w:b/>
          <w:spacing w:val="-3"/>
        </w:rPr>
        <w:t>N</w:t>
      </w:r>
    </w:p>
    <w:p w14:paraId="757A64B9" w14:textId="77777777" w:rsidR="000F391E" w:rsidRPr="001B49B0" w:rsidRDefault="000F391E" w:rsidP="006A1604">
      <w:pPr>
        <w:tabs>
          <w:tab w:val="center" w:pos="4512"/>
        </w:tabs>
        <w:suppressAutoHyphens/>
        <w:jc w:val="center"/>
        <w:rPr>
          <w:rFonts w:ascii="Arial" w:hAnsi="Arial" w:cs="Arial"/>
          <w:b/>
          <w:spacing w:val="-3"/>
        </w:rPr>
      </w:pPr>
    </w:p>
    <w:p w14:paraId="737712CD" w14:textId="77777777" w:rsidR="001A0F41" w:rsidRPr="001B49B0" w:rsidRDefault="001A0F41" w:rsidP="00946B08">
      <w:pPr>
        <w:spacing w:before="240" w:after="240" w:line="276" w:lineRule="auto"/>
        <w:jc w:val="both"/>
        <w:rPr>
          <w:rFonts w:ascii="Arial" w:hAnsi="Arial" w:cs="Arial"/>
          <w:b/>
          <w:bCs/>
          <w:color w:val="000080"/>
          <w:lang w:val="es-ES_tradnl"/>
        </w:rPr>
      </w:pPr>
      <w:r w:rsidRPr="001B49B0">
        <w:rPr>
          <w:rFonts w:ascii="Arial" w:hAnsi="Arial" w:cs="Arial"/>
          <w:b/>
          <w:bCs/>
          <w:color w:val="000080"/>
          <w:lang w:val="es-ES_tradnl"/>
        </w:rPr>
        <w:t>PRIMER</w:t>
      </w:r>
      <w:r w:rsidR="0085583D" w:rsidRPr="001B49B0">
        <w:rPr>
          <w:rFonts w:ascii="Arial" w:hAnsi="Arial" w:cs="Arial"/>
          <w:b/>
          <w:bCs/>
          <w:color w:val="000080"/>
          <w:lang w:val="es-ES_tradnl"/>
        </w:rPr>
        <w:t>O</w:t>
      </w:r>
      <w:r w:rsidR="00685B1B">
        <w:rPr>
          <w:rFonts w:ascii="Arial" w:hAnsi="Arial" w:cs="Arial"/>
          <w:b/>
          <w:bCs/>
          <w:color w:val="000080"/>
          <w:lang w:val="es-ES_tradnl"/>
        </w:rPr>
        <w:t>.</w:t>
      </w:r>
    </w:p>
    <w:p w14:paraId="1BC26868" w14:textId="2942A313" w:rsidR="00241E89" w:rsidRDefault="00205BFA" w:rsidP="00205BFA">
      <w:pPr>
        <w:jc w:val="both"/>
        <w:rPr>
          <w:rFonts w:ascii="Arial" w:hAnsi="Arial" w:cs="Arial"/>
          <w:color w:val="222222"/>
        </w:rPr>
      </w:pPr>
      <w:r>
        <w:rPr>
          <w:rFonts w:ascii="Arial" w:hAnsi="Arial" w:cs="Arial"/>
          <w:bCs/>
          <w:color w:val="222222"/>
          <w:lang w:val="es-ES_tradnl"/>
        </w:rPr>
        <w:t xml:space="preserve">AVANZA CAPITAL prestará, </w:t>
      </w:r>
      <w:r>
        <w:rPr>
          <w:rFonts w:ascii="Arial" w:hAnsi="Arial" w:cs="Arial"/>
          <w:b/>
          <w:bCs/>
          <w:color w:val="222222"/>
          <w:lang w:val="es-ES_tradnl"/>
        </w:rPr>
        <w:t>se</w:t>
      </w:r>
      <w:r w:rsidR="00241E89">
        <w:rPr>
          <w:rFonts w:ascii="Arial" w:hAnsi="Arial" w:cs="Arial"/>
          <w:b/>
          <w:bCs/>
          <w:color w:val="222222"/>
          <w:lang w:val="es-ES_tradnl"/>
        </w:rPr>
        <w:t xml:space="preserve">rvicios de </w:t>
      </w:r>
      <w:r w:rsidR="00241E89" w:rsidRPr="00850397">
        <w:rPr>
          <w:rFonts w:ascii="Arial" w:hAnsi="Arial" w:cs="Arial"/>
          <w:b/>
          <w:bCs/>
          <w:color w:val="222222"/>
        </w:rPr>
        <w:t>Asesoramiento Financiero Patrimonial/Inversiones:</w:t>
      </w:r>
      <w:r>
        <w:rPr>
          <w:rFonts w:ascii="Arial" w:hAnsi="Arial" w:cs="Arial"/>
          <w:color w:val="222222"/>
        </w:rPr>
        <w:t xml:space="preserve"> </w:t>
      </w:r>
      <w:r w:rsidR="00241E89">
        <w:rPr>
          <w:rFonts w:ascii="Arial" w:hAnsi="Arial" w:cs="Arial"/>
          <w:color w:val="222222"/>
        </w:rPr>
        <w:t xml:space="preserve">Servicio de Asesoramiento Financiero personalizado de carácter independiente. Desde Avanza Capital buscamos ser el “asesor personal” del cliente al que recomendamos invertir en aquello que entendemos es </w:t>
      </w:r>
      <w:r w:rsidR="006A31AD">
        <w:rPr>
          <w:rFonts w:ascii="Arial" w:hAnsi="Arial" w:cs="Arial"/>
          <w:color w:val="222222"/>
        </w:rPr>
        <w:t xml:space="preserve">idóneo y </w:t>
      </w:r>
      <w:r w:rsidR="00241E89">
        <w:rPr>
          <w:rFonts w:ascii="Arial" w:hAnsi="Arial" w:cs="Arial"/>
          <w:color w:val="222222"/>
        </w:rPr>
        <w:t>más beneficioso para él. Este servicio se ofrecería en las siguientes condiciones a los Colegiados:</w:t>
      </w:r>
    </w:p>
    <w:p w14:paraId="0C2C2138" w14:textId="77777777" w:rsidR="00241E89" w:rsidRDefault="00241E89" w:rsidP="00670E9E">
      <w:pPr>
        <w:pStyle w:val="Prrafodelista"/>
        <w:numPr>
          <w:ilvl w:val="0"/>
          <w:numId w:val="30"/>
        </w:numPr>
        <w:jc w:val="both"/>
        <w:rPr>
          <w:rFonts w:ascii="Arial" w:hAnsi="Arial" w:cs="Arial"/>
          <w:color w:val="222222"/>
        </w:rPr>
      </w:pPr>
      <w:r w:rsidRPr="00810EF5">
        <w:rPr>
          <w:rFonts w:ascii="Arial" w:hAnsi="Arial" w:cs="Arial"/>
          <w:b/>
          <w:bCs/>
          <w:color w:val="222222"/>
        </w:rPr>
        <w:t>Primera consulta gratuita</w:t>
      </w:r>
      <w:r>
        <w:rPr>
          <w:rFonts w:ascii="Arial" w:hAnsi="Arial" w:cs="Arial"/>
          <w:color w:val="222222"/>
        </w:rPr>
        <w:t xml:space="preserve"> donde se analiza la “salud financiera” del patrimonio financiero evaluando su idoneidad para el cliente.</w:t>
      </w:r>
    </w:p>
    <w:p w14:paraId="1403271B" w14:textId="77777777" w:rsidR="00241E89" w:rsidRDefault="00241E89" w:rsidP="00670E9E">
      <w:pPr>
        <w:pStyle w:val="Prrafodelista"/>
        <w:numPr>
          <w:ilvl w:val="0"/>
          <w:numId w:val="30"/>
        </w:numPr>
        <w:jc w:val="both"/>
        <w:rPr>
          <w:rFonts w:ascii="Arial" w:hAnsi="Arial" w:cs="Arial"/>
          <w:color w:val="222222"/>
        </w:rPr>
      </w:pPr>
      <w:r w:rsidRPr="00643AD6">
        <w:rPr>
          <w:rFonts w:ascii="Arial" w:hAnsi="Arial" w:cs="Arial"/>
          <w:b/>
          <w:bCs/>
          <w:color w:val="222222"/>
        </w:rPr>
        <w:t>Propuesta de Inversión</w:t>
      </w:r>
      <w:r w:rsidRPr="00643AD6">
        <w:rPr>
          <w:rFonts w:ascii="Arial" w:hAnsi="Arial" w:cs="Arial"/>
          <w:color w:val="222222"/>
        </w:rPr>
        <w:t xml:space="preserve">: En caso de que el Colegiado requiera de los servicios de Asesoramiento Financiero, </w:t>
      </w:r>
      <w:r>
        <w:rPr>
          <w:rFonts w:ascii="Arial" w:hAnsi="Arial" w:cs="Arial"/>
          <w:color w:val="222222"/>
        </w:rPr>
        <w:t xml:space="preserve">los honorarios de asesoramiento serían </w:t>
      </w:r>
      <w:r w:rsidRPr="00D76B7A">
        <w:rPr>
          <w:rFonts w:ascii="Arial" w:hAnsi="Arial" w:cs="Arial"/>
          <w:b/>
          <w:bCs/>
          <w:color w:val="222222"/>
        </w:rPr>
        <w:t>gratuitos durante el primer trimestre</w:t>
      </w:r>
      <w:r>
        <w:rPr>
          <w:rFonts w:ascii="Arial" w:hAnsi="Arial" w:cs="Arial"/>
          <w:color w:val="222222"/>
        </w:rPr>
        <w:t>.</w:t>
      </w:r>
    </w:p>
    <w:p w14:paraId="755C4163" w14:textId="77777777" w:rsidR="00685B1B" w:rsidRDefault="00685B1B" w:rsidP="00946B08">
      <w:pPr>
        <w:jc w:val="both"/>
        <w:rPr>
          <w:rFonts w:ascii="Arial" w:hAnsi="Arial" w:cs="Arial"/>
        </w:rPr>
      </w:pPr>
    </w:p>
    <w:p w14:paraId="6F455F02" w14:textId="77777777" w:rsidR="001A0F41" w:rsidRPr="001B49B0" w:rsidRDefault="001A0F41" w:rsidP="00946B08">
      <w:pPr>
        <w:spacing w:before="240" w:after="240" w:line="276" w:lineRule="auto"/>
        <w:jc w:val="both"/>
        <w:rPr>
          <w:rFonts w:ascii="Arial" w:hAnsi="Arial" w:cs="Arial"/>
          <w:b/>
          <w:bCs/>
          <w:color w:val="000080"/>
          <w:lang w:val="es-ES_tradnl"/>
        </w:rPr>
      </w:pPr>
      <w:r w:rsidRPr="001B49B0">
        <w:rPr>
          <w:rFonts w:ascii="Arial" w:hAnsi="Arial" w:cs="Arial"/>
          <w:b/>
          <w:bCs/>
          <w:color w:val="000080"/>
          <w:lang w:val="es-ES_tradnl"/>
        </w:rPr>
        <w:t>SEGUND</w:t>
      </w:r>
      <w:r w:rsidR="00685B1B">
        <w:rPr>
          <w:rFonts w:ascii="Arial" w:hAnsi="Arial" w:cs="Arial"/>
          <w:b/>
          <w:bCs/>
          <w:color w:val="000080"/>
          <w:lang w:val="es-ES_tradnl"/>
        </w:rPr>
        <w:t>O.</w:t>
      </w:r>
    </w:p>
    <w:p w14:paraId="5DC942CF" w14:textId="3737207C" w:rsidR="00061881" w:rsidRDefault="00A20A04" w:rsidP="00A20A04">
      <w:pPr>
        <w:jc w:val="both"/>
        <w:rPr>
          <w:rFonts w:ascii="Arial" w:hAnsi="Arial" w:cs="Arial"/>
          <w:color w:val="222222"/>
        </w:rPr>
      </w:pPr>
      <w:r>
        <w:rPr>
          <w:rFonts w:ascii="Arial" w:hAnsi="Arial" w:cs="Arial"/>
          <w:bCs/>
          <w:color w:val="222222"/>
          <w:lang w:val="es-ES_tradnl"/>
        </w:rPr>
        <w:t xml:space="preserve">AVANZA CAPITAL prestará, </w:t>
      </w:r>
      <w:r>
        <w:rPr>
          <w:rFonts w:ascii="Arial" w:hAnsi="Arial" w:cs="Arial"/>
          <w:b/>
          <w:bCs/>
          <w:color w:val="222222"/>
          <w:lang w:val="es-ES_tradnl"/>
        </w:rPr>
        <w:t xml:space="preserve">servicios de </w:t>
      </w:r>
      <w:r w:rsidRPr="00850397">
        <w:rPr>
          <w:rFonts w:ascii="Arial" w:hAnsi="Arial" w:cs="Arial"/>
          <w:b/>
          <w:bCs/>
          <w:color w:val="222222"/>
        </w:rPr>
        <w:t xml:space="preserve">Asesoramiento </w:t>
      </w:r>
      <w:r>
        <w:rPr>
          <w:rFonts w:ascii="Arial" w:hAnsi="Arial" w:cs="Arial"/>
          <w:b/>
          <w:bCs/>
          <w:color w:val="222222"/>
        </w:rPr>
        <w:t>en</w:t>
      </w:r>
      <w:r w:rsidR="00241E89" w:rsidRPr="00850397">
        <w:rPr>
          <w:rFonts w:ascii="Arial" w:hAnsi="Arial" w:cs="Arial"/>
          <w:b/>
          <w:bCs/>
          <w:color w:val="222222"/>
        </w:rPr>
        <w:t xml:space="preserve"> Planes de Pensiones:</w:t>
      </w:r>
      <w:r w:rsidR="00241E89" w:rsidRPr="00134276">
        <w:rPr>
          <w:rFonts w:ascii="Arial" w:hAnsi="Arial" w:cs="Arial"/>
          <w:bCs/>
          <w:color w:val="222222"/>
        </w:rPr>
        <w:t xml:space="preserve"> </w:t>
      </w:r>
      <w:r w:rsidR="00061881">
        <w:rPr>
          <w:rFonts w:ascii="Arial" w:hAnsi="Arial" w:cs="Arial"/>
          <w:color w:val="222222"/>
        </w:rPr>
        <w:t>Posibilidad de alcanzar acuerdos con Gestoras Independientes especializadas en la gestión de Planes de Pensiones. Desde AVANZA CAPITAL nos encargaríamos de coordinar dichos acuerdos, así como de seleccionar a dichas gestoras. También se organizarían eventos o charlas donde participaría la Gestora de Planes de Pensiones.</w:t>
      </w:r>
    </w:p>
    <w:p w14:paraId="58E61481" w14:textId="77777777" w:rsidR="00670E9E" w:rsidRPr="00061881" w:rsidRDefault="00670E9E" w:rsidP="00A20A04">
      <w:pPr>
        <w:jc w:val="both"/>
        <w:rPr>
          <w:rFonts w:ascii="Arial" w:hAnsi="Arial" w:cs="Arial"/>
          <w:color w:val="222222"/>
        </w:rPr>
      </w:pPr>
    </w:p>
    <w:p w14:paraId="1A52808D" w14:textId="77777777" w:rsidR="001A0F41" w:rsidRPr="001B49B0" w:rsidRDefault="001E7258" w:rsidP="00946B08">
      <w:pPr>
        <w:spacing w:before="240" w:line="360" w:lineRule="auto"/>
        <w:jc w:val="both"/>
        <w:rPr>
          <w:rFonts w:ascii="Arial" w:hAnsi="Arial" w:cs="Arial"/>
          <w:b/>
          <w:bCs/>
          <w:color w:val="000080"/>
          <w:lang w:val="es-ES_tradnl"/>
        </w:rPr>
      </w:pPr>
      <w:r w:rsidRPr="001B49B0">
        <w:rPr>
          <w:rFonts w:ascii="Arial" w:hAnsi="Arial" w:cs="Arial"/>
          <w:b/>
          <w:bCs/>
          <w:color w:val="000080"/>
          <w:lang w:val="es-ES_tradnl"/>
        </w:rPr>
        <w:lastRenderedPageBreak/>
        <w:t>TERCER</w:t>
      </w:r>
      <w:r w:rsidR="001A0F41" w:rsidRPr="001B49B0">
        <w:rPr>
          <w:rFonts w:ascii="Arial" w:hAnsi="Arial" w:cs="Arial"/>
          <w:b/>
          <w:bCs/>
          <w:color w:val="000080"/>
          <w:lang w:val="es-ES_tradnl"/>
        </w:rPr>
        <w:t>O</w:t>
      </w:r>
      <w:r w:rsidR="00685B1B">
        <w:rPr>
          <w:rFonts w:ascii="Arial" w:hAnsi="Arial" w:cs="Arial"/>
          <w:b/>
          <w:bCs/>
          <w:color w:val="000080"/>
          <w:lang w:val="es-ES_tradnl"/>
        </w:rPr>
        <w:t>.</w:t>
      </w:r>
    </w:p>
    <w:p w14:paraId="27A32520" w14:textId="1D784D5E" w:rsidR="00B20E51" w:rsidRPr="00134276" w:rsidRDefault="00134276" w:rsidP="00134276">
      <w:pPr>
        <w:jc w:val="both"/>
        <w:rPr>
          <w:rFonts w:ascii="Arial" w:hAnsi="Arial" w:cs="Arial"/>
          <w:bCs/>
          <w:color w:val="222222"/>
        </w:rPr>
      </w:pPr>
      <w:r>
        <w:rPr>
          <w:rFonts w:ascii="Arial" w:hAnsi="Arial" w:cs="Arial"/>
          <w:bCs/>
          <w:color w:val="222222"/>
          <w:lang w:val="es-ES_tradnl"/>
        </w:rPr>
        <w:t xml:space="preserve">AVANZA CAPITAL prestará, </w:t>
      </w:r>
      <w:r>
        <w:rPr>
          <w:rFonts w:ascii="Arial" w:hAnsi="Arial" w:cs="Arial"/>
          <w:b/>
          <w:bCs/>
          <w:color w:val="222222"/>
          <w:lang w:val="es-ES_tradnl"/>
        </w:rPr>
        <w:t xml:space="preserve">servicios de </w:t>
      </w:r>
      <w:r w:rsidR="00B20E51">
        <w:rPr>
          <w:rFonts w:ascii="Arial" w:hAnsi="Arial" w:cs="Arial"/>
          <w:b/>
          <w:bCs/>
          <w:color w:val="222222"/>
        </w:rPr>
        <w:t>Asesoramiento Empresarial:</w:t>
      </w:r>
    </w:p>
    <w:p w14:paraId="71B2972F" w14:textId="566D7580" w:rsidR="00241E89" w:rsidRDefault="00B20E51" w:rsidP="00134276">
      <w:pPr>
        <w:pStyle w:val="Prrafodelista"/>
        <w:numPr>
          <w:ilvl w:val="0"/>
          <w:numId w:val="32"/>
        </w:numPr>
        <w:jc w:val="both"/>
        <w:rPr>
          <w:rFonts w:ascii="Arial" w:hAnsi="Arial" w:cs="Arial"/>
          <w:color w:val="222222"/>
        </w:rPr>
      </w:pPr>
      <w:r w:rsidRPr="00B20E51">
        <w:rPr>
          <w:rFonts w:ascii="Arial" w:hAnsi="Arial" w:cs="Arial"/>
          <w:b/>
          <w:bCs/>
          <w:color w:val="222222"/>
        </w:rPr>
        <w:t>Búsqueda de Financiación:</w:t>
      </w:r>
      <w:r w:rsidRPr="00B20E51">
        <w:rPr>
          <w:rFonts w:ascii="Arial" w:hAnsi="Arial" w:cs="Arial"/>
          <w:color w:val="222222"/>
        </w:rPr>
        <w:t xml:space="preserve"> </w:t>
      </w:r>
      <w:r w:rsidR="00241E89" w:rsidRPr="00B20E51">
        <w:rPr>
          <w:rFonts w:ascii="Arial" w:hAnsi="Arial" w:cs="Arial"/>
          <w:color w:val="222222"/>
        </w:rPr>
        <w:t xml:space="preserve">Posibilidad de prestar servicios de búsqueda de financiación a través de un pool bancario de unas 30 entidades. Los servicios se prestarían de forma </w:t>
      </w:r>
      <w:r w:rsidR="00241E89" w:rsidRPr="00B20E51">
        <w:rPr>
          <w:rFonts w:ascii="Arial" w:hAnsi="Arial" w:cs="Arial"/>
          <w:b/>
          <w:bCs/>
          <w:color w:val="222222"/>
        </w:rPr>
        <w:t>gratuita</w:t>
      </w:r>
      <w:r>
        <w:rPr>
          <w:rFonts w:ascii="Arial" w:hAnsi="Arial" w:cs="Arial"/>
          <w:b/>
          <w:bCs/>
          <w:color w:val="222222"/>
        </w:rPr>
        <w:t xml:space="preserve"> </w:t>
      </w:r>
      <w:r>
        <w:rPr>
          <w:rFonts w:ascii="Arial" w:hAnsi="Arial" w:cs="Arial"/>
          <w:color w:val="222222"/>
        </w:rPr>
        <w:t>para los Colegiados</w:t>
      </w:r>
      <w:r w:rsidR="00241E89" w:rsidRPr="00B20E51">
        <w:rPr>
          <w:rFonts w:ascii="Arial" w:hAnsi="Arial" w:cs="Arial"/>
          <w:color w:val="222222"/>
        </w:rPr>
        <w:t xml:space="preserve"> y sólo se aplicarían</w:t>
      </w:r>
      <w:r>
        <w:rPr>
          <w:rFonts w:ascii="Arial" w:hAnsi="Arial" w:cs="Arial"/>
          <w:color w:val="222222"/>
        </w:rPr>
        <w:t xml:space="preserve"> honorarios en caso de éxito.</w:t>
      </w:r>
    </w:p>
    <w:p w14:paraId="2BF7B71A" w14:textId="2B3CCC11" w:rsidR="00B20E51" w:rsidRPr="00B20E51" w:rsidRDefault="00B20E51" w:rsidP="00134276">
      <w:pPr>
        <w:pStyle w:val="Prrafodelista"/>
        <w:numPr>
          <w:ilvl w:val="0"/>
          <w:numId w:val="30"/>
        </w:numPr>
        <w:shd w:val="clear" w:color="auto" w:fill="FFFFFF"/>
        <w:jc w:val="both"/>
        <w:rPr>
          <w:rFonts w:ascii="Arial" w:hAnsi="Arial" w:cs="Arial"/>
          <w:color w:val="222222"/>
        </w:rPr>
      </w:pPr>
      <w:r>
        <w:rPr>
          <w:rFonts w:ascii="Arial" w:hAnsi="Arial" w:cs="Arial"/>
          <w:b/>
          <w:bCs/>
          <w:color w:val="222222"/>
        </w:rPr>
        <w:t>Planificación Financiera Empresarial:</w:t>
      </w:r>
      <w:r w:rsidRPr="00134276">
        <w:rPr>
          <w:rFonts w:ascii="Arial" w:hAnsi="Arial" w:cs="Arial"/>
          <w:bCs/>
          <w:color w:val="222222"/>
        </w:rPr>
        <w:t xml:space="preserve"> </w:t>
      </w:r>
      <w:r>
        <w:rPr>
          <w:rFonts w:ascii="Arial" w:hAnsi="Arial" w:cs="Arial"/>
          <w:color w:val="222222"/>
        </w:rPr>
        <w:t>Se prestarían los servicios en condiciones ventajosas, aplicando un descuento sobre los honorarios estándar durante el primer trimestre. Las tarifas y descuentos dependerán del alcance del trabajo.</w:t>
      </w:r>
    </w:p>
    <w:p w14:paraId="18BBB917" w14:textId="77777777" w:rsidR="00B20E51" w:rsidRPr="00850397" w:rsidRDefault="00B20E51" w:rsidP="00241E89">
      <w:pPr>
        <w:rPr>
          <w:rFonts w:ascii="Arial" w:hAnsi="Arial" w:cs="Arial"/>
          <w:color w:val="222222"/>
        </w:rPr>
      </w:pPr>
    </w:p>
    <w:p w14:paraId="40C3F3D6" w14:textId="77777777" w:rsidR="00784B33" w:rsidRPr="001B49B0" w:rsidRDefault="00784B33" w:rsidP="00784B33">
      <w:pPr>
        <w:spacing w:before="240" w:line="360" w:lineRule="auto"/>
        <w:jc w:val="both"/>
        <w:rPr>
          <w:rFonts w:ascii="Arial" w:hAnsi="Arial" w:cs="Arial"/>
          <w:b/>
          <w:bCs/>
          <w:color w:val="000080"/>
          <w:lang w:val="es-ES_tradnl"/>
        </w:rPr>
      </w:pPr>
      <w:r>
        <w:rPr>
          <w:rFonts w:ascii="Arial" w:hAnsi="Arial" w:cs="Arial"/>
          <w:b/>
          <w:bCs/>
          <w:color w:val="000080"/>
          <w:lang w:val="es-ES_tradnl"/>
        </w:rPr>
        <w:t>CUART</w:t>
      </w:r>
      <w:r w:rsidRPr="001B49B0">
        <w:rPr>
          <w:rFonts w:ascii="Arial" w:hAnsi="Arial" w:cs="Arial"/>
          <w:b/>
          <w:bCs/>
          <w:color w:val="000080"/>
          <w:lang w:val="es-ES_tradnl"/>
        </w:rPr>
        <w:t>O</w:t>
      </w:r>
      <w:r>
        <w:rPr>
          <w:rFonts w:ascii="Arial" w:hAnsi="Arial" w:cs="Arial"/>
          <w:b/>
          <w:bCs/>
          <w:color w:val="000080"/>
          <w:lang w:val="es-ES_tradnl"/>
        </w:rPr>
        <w:t>.</w:t>
      </w:r>
    </w:p>
    <w:p w14:paraId="386E1CDA" w14:textId="77777777" w:rsidR="00784B33" w:rsidRDefault="00784B33" w:rsidP="00784B33">
      <w:pPr>
        <w:pStyle w:val="Default"/>
        <w:jc w:val="both"/>
        <w:rPr>
          <w:rFonts w:ascii="Arial" w:hAnsi="Arial" w:cs="Arial"/>
          <w:bCs/>
          <w:lang w:val="es-ES_tradnl"/>
        </w:rPr>
      </w:pPr>
      <w:r w:rsidRPr="00784B33">
        <w:rPr>
          <w:rFonts w:ascii="Arial" w:hAnsi="Arial" w:cs="Arial"/>
          <w:bCs/>
          <w:lang w:val="es-ES_tradnl"/>
        </w:rPr>
        <w:t>El C</w:t>
      </w:r>
      <w:r>
        <w:rPr>
          <w:rFonts w:ascii="Arial" w:hAnsi="Arial" w:cs="Arial"/>
          <w:bCs/>
          <w:lang w:val="es-ES_tradnl"/>
        </w:rPr>
        <w:t>OIIRM</w:t>
      </w:r>
      <w:r w:rsidRPr="00784B33">
        <w:rPr>
          <w:rFonts w:ascii="Arial" w:hAnsi="Arial" w:cs="Arial"/>
          <w:bCs/>
          <w:lang w:val="es-ES_tradnl"/>
        </w:rPr>
        <w:t xml:space="preserve"> difundirá el </w:t>
      </w:r>
      <w:r>
        <w:rPr>
          <w:rFonts w:ascii="Arial" w:hAnsi="Arial" w:cs="Arial"/>
          <w:bCs/>
          <w:lang w:val="es-ES_tradnl"/>
        </w:rPr>
        <w:t xml:space="preserve">contenido de los acuerdos del presente </w:t>
      </w:r>
      <w:r w:rsidRPr="00784B33">
        <w:rPr>
          <w:rFonts w:ascii="Arial" w:hAnsi="Arial" w:cs="Arial"/>
          <w:bCs/>
          <w:lang w:val="es-ES_tradnl"/>
        </w:rPr>
        <w:t>Convenio, sus condiciones especiales</w:t>
      </w:r>
      <w:r>
        <w:rPr>
          <w:rFonts w:ascii="Arial" w:hAnsi="Arial" w:cs="Arial"/>
          <w:bCs/>
          <w:lang w:val="es-ES_tradnl"/>
        </w:rPr>
        <w:t>, etc.</w:t>
      </w:r>
      <w:r w:rsidRPr="00784B33">
        <w:rPr>
          <w:rFonts w:ascii="Arial" w:hAnsi="Arial" w:cs="Arial"/>
          <w:bCs/>
          <w:lang w:val="es-ES_tradnl"/>
        </w:rPr>
        <w:t>, por los distintos medios habituales de comunicación</w:t>
      </w:r>
      <w:r>
        <w:rPr>
          <w:rFonts w:ascii="Arial" w:hAnsi="Arial" w:cs="Arial"/>
          <w:bCs/>
          <w:lang w:val="es-ES_tradnl"/>
        </w:rPr>
        <w:t>: página web, RRSS, boletín electrónico semanal enviado por correo electrónico a los colegiados, etc.</w:t>
      </w:r>
    </w:p>
    <w:p w14:paraId="7355B54D" w14:textId="77777777" w:rsidR="00784B33" w:rsidRDefault="00784B33" w:rsidP="00784B33">
      <w:pPr>
        <w:pStyle w:val="Default"/>
        <w:jc w:val="both"/>
        <w:rPr>
          <w:rFonts w:ascii="Arial" w:hAnsi="Arial" w:cs="Arial"/>
          <w:bCs/>
          <w:lang w:val="es-ES_tradnl"/>
        </w:rPr>
      </w:pPr>
    </w:p>
    <w:p w14:paraId="3A195092" w14:textId="77777777" w:rsidR="00784B33" w:rsidRPr="00784B33" w:rsidRDefault="00784B33" w:rsidP="00784B33">
      <w:pPr>
        <w:spacing w:before="240" w:line="360" w:lineRule="auto"/>
        <w:jc w:val="both"/>
        <w:rPr>
          <w:rFonts w:ascii="Arial" w:hAnsi="Arial" w:cs="Arial"/>
          <w:b/>
          <w:bCs/>
          <w:color w:val="000080"/>
          <w:lang w:val="es-ES_tradnl"/>
        </w:rPr>
      </w:pPr>
      <w:r>
        <w:rPr>
          <w:rFonts w:ascii="Arial" w:hAnsi="Arial" w:cs="Arial"/>
          <w:b/>
          <w:bCs/>
          <w:color w:val="000080"/>
          <w:lang w:val="es-ES_tradnl"/>
        </w:rPr>
        <w:t>QUINT</w:t>
      </w:r>
      <w:r w:rsidRPr="001B49B0">
        <w:rPr>
          <w:rFonts w:ascii="Arial" w:hAnsi="Arial" w:cs="Arial"/>
          <w:b/>
          <w:bCs/>
          <w:color w:val="000080"/>
          <w:lang w:val="es-ES_tradnl"/>
        </w:rPr>
        <w:t>O</w:t>
      </w:r>
      <w:r>
        <w:rPr>
          <w:rFonts w:ascii="Arial" w:hAnsi="Arial" w:cs="Arial"/>
          <w:b/>
          <w:bCs/>
          <w:color w:val="000080"/>
          <w:lang w:val="es-ES_tradnl"/>
        </w:rPr>
        <w:t xml:space="preserve">. </w:t>
      </w:r>
      <w:r w:rsidRPr="00784B33">
        <w:rPr>
          <w:rFonts w:ascii="Arial" w:hAnsi="Arial" w:cs="Arial"/>
          <w:b/>
          <w:bCs/>
          <w:color w:val="000080"/>
          <w:lang w:val="es-ES_tradnl"/>
        </w:rPr>
        <w:t xml:space="preserve">Vigencia del Convenio. </w:t>
      </w:r>
    </w:p>
    <w:p w14:paraId="7834C5C8" w14:textId="25E2E17C" w:rsidR="00784B33" w:rsidRDefault="00784B33" w:rsidP="00784B33">
      <w:pPr>
        <w:pStyle w:val="Default"/>
        <w:jc w:val="both"/>
        <w:rPr>
          <w:rFonts w:ascii="Arial" w:hAnsi="Arial" w:cs="Arial"/>
          <w:bCs/>
          <w:lang w:val="es-ES_tradnl"/>
        </w:rPr>
      </w:pPr>
      <w:r w:rsidRPr="00784B33">
        <w:rPr>
          <w:rFonts w:ascii="Arial" w:hAnsi="Arial" w:cs="Arial"/>
          <w:bCs/>
          <w:lang w:val="es-ES_tradnl"/>
        </w:rPr>
        <w:t>Se establece como período de vigencia del Convenio desde la fecha de su firma hasta el 31 de diciembre de 20</w:t>
      </w:r>
      <w:r w:rsidR="00241E89">
        <w:rPr>
          <w:rFonts w:ascii="Arial" w:hAnsi="Arial" w:cs="Arial"/>
          <w:bCs/>
          <w:lang w:val="es-ES_tradnl"/>
        </w:rPr>
        <w:t>20</w:t>
      </w:r>
      <w:r w:rsidRPr="00784B33">
        <w:rPr>
          <w:rFonts w:ascii="Arial" w:hAnsi="Arial" w:cs="Arial"/>
          <w:bCs/>
          <w:lang w:val="es-ES_tradnl"/>
        </w:rPr>
        <w:t>, con renovación automática por períodos de un</w:t>
      </w:r>
      <w:r>
        <w:rPr>
          <w:rFonts w:ascii="Arial" w:hAnsi="Arial" w:cs="Arial"/>
          <w:bCs/>
          <w:lang w:val="es-ES_tradnl"/>
        </w:rPr>
        <w:t xml:space="preserve"> (1)</w:t>
      </w:r>
      <w:r w:rsidRPr="00784B33">
        <w:rPr>
          <w:rFonts w:ascii="Arial" w:hAnsi="Arial" w:cs="Arial"/>
          <w:bCs/>
          <w:lang w:val="es-ES_tradnl"/>
        </w:rPr>
        <w:t xml:space="preserve"> año, salvo comunicación previa en contra por alguna de las partes, y con al menos un</w:t>
      </w:r>
      <w:r>
        <w:rPr>
          <w:rFonts w:ascii="Arial" w:hAnsi="Arial" w:cs="Arial"/>
          <w:bCs/>
          <w:lang w:val="es-ES_tradnl"/>
        </w:rPr>
        <w:t xml:space="preserve"> (1)</w:t>
      </w:r>
      <w:r w:rsidRPr="00784B33">
        <w:rPr>
          <w:rFonts w:ascii="Arial" w:hAnsi="Arial" w:cs="Arial"/>
          <w:bCs/>
          <w:lang w:val="es-ES_tradnl"/>
        </w:rPr>
        <w:t xml:space="preserve"> mes de antelac</w:t>
      </w:r>
      <w:r>
        <w:rPr>
          <w:rFonts w:ascii="Arial" w:hAnsi="Arial" w:cs="Arial"/>
          <w:bCs/>
          <w:lang w:val="es-ES_tradnl"/>
        </w:rPr>
        <w:t>ión.</w:t>
      </w:r>
    </w:p>
    <w:p w14:paraId="1B947435" w14:textId="77777777" w:rsidR="00784B33" w:rsidRDefault="00784B33" w:rsidP="00784B33">
      <w:pPr>
        <w:pStyle w:val="Default"/>
        <w:jc w:val="both"/>
        <w:rPr>
          <w:rFonts w:ascii="Arial" w:hAnsi="Arial" w:cs="Arial"/>
          <w:bCs/>
          <w:lang w:val="es-ES_tradnl"/>
        </w:rPr>
      </w:pPr>
    </w:p>
    <w:p w14:paraId="293AD41F" w14:textId="77777777" w:rsidR="00784B33" w:rsidRPr="00784B33" w:rsidRDefault="00784B33" w:rsidP="00784B33">
      <w:pPr>
        <w:spacing w:before="240" w:line="360" w:lineRule="auto"/>
        <w:jc w:val="both"/>
        <w:rPr>
          <w:rFonts w:ascii="Arial" w:hAnsi="Arial" w:cs="Arial"/>
          <w:b/>
          <w:bCs/>
          <w:color w:val="000080"/>
          <w:lang w:val="es-ES_tradnl"/>
        </w:rPr>
      </w:pPr>
      <w:r>
        <w:rPr>
          <w:rFonts w:ascii="Arial" w:hAnsi="Arial" w:cs="Arial"/>
          <w:b/>
          <w:bCs/>
          <w:color w:val="000080"/>
          <w:lang w:val="es-ES_tradnl"/>
        </w:rPr>
        <w:t>SEXT</w:t>
      </w:r>
      <w:r w:rsidRPr="001B49B0">
        <w:rPr>
          <w:rFonts w:ascii="Arial" w:hAnsi="Arial" w:cs="Arial"/>
          <w:b/>
          <w:bCs/>
          <w:color w:val="000080"/>
          <w:lang w:val="es-ES_tradnl"/>
        </w:rPr>
        <w:t>O</w:t>
      </w:r>
      <w:r>
        <w:rPr>
          <w:rFonts w:ascii="Arial" w:hAnsi="Arial" w:cs="Arial"/>
          <w:b/>
          <w:bCs/>
          <w:color w:val="000080"/>
          <w:lang w:val="es-ES_tradnl"/>
        </w:rPr>
        <w:t>. Rescisión</w:t>
      </w:r>
      <w:r w:rsidRPr="00784B33">
        <w:rPr>
          <w:rFonts w:ascii="Arial" w:hAnsi="Arial" w:cs="Arial"/>
          <w:b/>
          <w:bCs/>
          <w:color w:val="000080"/>
          <w:lang w:val="es-ES_tradnl"/>
        </w:rPr>
        <w:t xml:space="preserve"> del Convenio. </w:t>
      </w:r>
    </w:p>
    <w:p w14:paraId="50E86BF2" w14:textId="77777777" w:rsidR="00784B33" w:rsidRPr="00784B33" w:rsidRDefault="00784B33" w:rsidP="00784B33">
      <w:pPr>
        <w:pStyle w:val="Default"/>
        <w:jc w:val="both"/>
        <w:rPr>
          <w:rFonts w:ascii="Arial" w:hAnsi="Arial" w:cs="Arial"/>
          <w:bCs/>
          <w:lang w:val="es-ES_tradnl"/>
        </w:rPr>
      </w:pPr>
      <w:r w:rsidRPr="00784B33">
        <w:rPr>
          <w:rFonts w:ascii="Arial" w:hAnsi="Arial" w:cs="Arial"/>
          <w:bCs/>
          <w:lang w:val="es-ES_tradnl"/>
        </w:rPr>
        <w:t>Cada una de las partes podrá rescindir este acuerdo, si la otra parte incumple alguna de las condiciones acordadas en el mismo. La comunicación de la rescisión deberá realizarse en primer lugar a la otra parte, por escrito, y garantizando su recepción, y conteniendo las causas que impiden su continuidad. Todas las partes se comprometen, en su caso, a buscar y proponer a la otra parte, las medidas necesarias que evit</w:t>
      </w:r>
      <w:r>
        <w:rPr>
          <w:rFonts w:ascii="Arial" w:hAnsi="Arial" w:cs="Arial"/>
          <w:bCs/>
          <w:lang w:val="es-ES_tradnl"/>
        </w:rPr>
        <w:t>en la interrupción del acuerdo.</w:t>
      </w:r>
    </w:p>
    <w:p w14:paraId="7F821613" w14:textId="77777777" w:rsidR="00685B1B" w:rsidRDefault="00685B1B" w:rsidP="00946B08">
      <w:pPr>
        <w:tabs>
          <w:tab w:val="left" w:pos="0"/>
        </w:tabs>
        <w:suppressAutoHyphens/>
        <w:jc w:val="both"/>
        <w:rPr>
          <w:rFonts w:ascii="Arial" w:hAnsi="Arial" w:cs="Arial"/>
        </w:rPr>
      </w:pPr>
    </w:p>
    <w:p w14:paraId="3C95DE13" w14:textId="77777777" w:rsidR="00784B33" w:rsidRPr="001B49B0" w:rsidRDefault="00784B33" w:rsidP="00784B33">
      <w:pPr>
        <w:tabs>
          <w:tab w:val="left" w:pos="-720"/>
        </w:tabs>
        <w:suppressAutoHyphens/>
        <w:jc w:val="both"/>
        <w:rPr>
          <w:rFonts w:ascii="Arial" w:hAnsi="Arial" w:cs="Arial"/>
          <w:spacing w:val="-3"/>
        </w:rPr>
      </w:pPr>
      <w:r w:rsidRPr="001B49B0">
        <w:rPr>
          <w:rFonts w:ascii="Arial" w:hAnsi="Arial" w:cs="Arial"/>
          <w:spacing w:val="-3"/>
        </w:rPr>
        <w:t>Todo aviso, solicitud</w:t>
      </w:r>
      <w:r w:rsidR="002A46A9">
        <w:rPr>
          <w:rFonts w:ascii="Arial" w:hAnsi="Arial" w:cs="Arial"/>
          <w:spacing w:val="-3"/>
        </w:rPr>
        <w:t xml:space="preserve"> o</w:t>
      </w:r>
      <w:r w:rsidRPr="001B49B0">
        <w:rPr>
          <w:rFonts w:ascii="Arial" w:hAnsi="Arial" w:cs="Arial"/>
          <w:spacing w:val="-3"/>
        </w:rPr>
        <w:t xml:space="preserve"> comunicación que las partes deban dirigirse en virtud del presente con</w:t>
      </w:r>
      <w:r w:rsidR="00C91175">
        <w:rPr>
          <w:rFonts w:ascii="Arial" w:hAnsi="Arial" w:cs="Arial"/>
          <w:spacing w:val="-3"/>
        </w:rPr>
        <w:t>v</w:t>
      </w:r>
      <w:r w:rsidR="002A46A9">
        <w:rPr>
          <w:rFonts w:ascii="Arial" w:hAnsi="Arial" w:cs="Arial"/>
          <w:spacing w:val="-3"/>
        </w:rPr>
        <w:t>enio/con</w:t>
      </w:r>
      <w:r w:rsidRPr="001B49B0">
        <w:rPr>
          <w:rFonts w:ascii="Arial" w:hAnsi="Arial" w:cs="Arial"/>
          <w:spacing w:val="-3"/>
        </w:rPr>
        <w:t>trato, se efectuará por escrito y se considerará realizado desde el momento en que el documento correspondiente se entregue al destinatario en sus respectivas direcciones, las cuales se indican a continuación.</w:t>
      </w:r>
    </w:p>
    <w:p w14:paraId="5C754C74" w14:textId="77777777" w:rsidR="00784B33" w:rsidRPr="001B49B0" w:rsidRDefault="00784B33" w:rsidP="00784B33">
      <w:pPr>
        <w:tabs>
          <w:tab w:val="left" w:pos="-720"/>
        </w:tabs>
        <w:suppressAutoHyphens/>
        <w:jc w:val="both"/>
        <w:rPr>
          <w:rFonts w:ascii="Arial" w:hAnsi="Arial" w:cs="Arial"/>
          <w:spacing w:val="-3"/>
        </w:rPr>
      </w:pPr>
    </w:p>
    <w:p w14:paraId="1B02D7E8" w14:textId="6299F631" w:rsidR="00784B33" w:rsidRPr="001B49B0" w:rsidRDefault="00784B33" w:rsidP="00784B33">
      <w:pPr>
        <w:tabs>
          <w:tab w:val="left" w:pos="-720"/>
        </w:tabs>
        <w:suppressAutoHyphens/>
        <w:ind w:left="708"/>
        <w:jc w:val="both"/>
        <w:rPr>
          <w:rFonts w:ascii="Arial" w:hAnsi="Arial" w:cs="Arial"/>
          <w:color w:val="333333"/>
          <w:spacing w:val="-3"/>
        </w:rPr>
      </w:pPr>
      <w:r w:rsidRPr="001B49B0">
        <w:rPr>
          <w:rFonts w:ascii="Arial" w:hAnsi="Arial" w:cs="Arial"/>
          <w:color w:val="333333"/>
          <w:spacing w:val="-3"/>
        </w:rPr>
        <w:t xml:space="preserve">A: </w:t>
      </w:r>
      <w:r w:rsidRPr="001B49B0">
        <w:rPr>
          <w:rFonts w:ascii="Arial" w:hAnsi="Arial" w:cs="Arial"/>
          <w:color w:val="333333"/>
          <w:spacing w:val="-3"/>
        </w:rPr>
        <w:tab/>
      </w:r>
      <w:r w:rsidRPr="001B49B0">
        <w:rPr>
          <w:rFonts w:ascii="Arial" w:hAnsi="Arial" w:cs="Arial"/>
          <w:color w:val="333333"/>
          <w:spacing w:val="-3"/>
        </w:rPr>
        <w:tab/>
      </w:r>
      <w:r w:rsidR="00241E89">
        <w:rPr>
          <w:rFonts w:ascii="Arial" w:hAnsi="Arial" w:cs="Arial"/>
          <w:b/>
          <w:spacing w:val="-3"/>
        </w:rPr>
        <w:t>AVANZA CAPITAL GESTIÓN PATRIMONIAL EAFI</w:t>
      </w:r>
      <w:r w:rsidR="002A46A9">
        <w:rPr>
          <w:rFonts w:ascii="Arial" w:hAnsi="Arial" w:cs="Arial"/>
          <w:b/>
          <w:spacing w:val="-3"/>
        </w:rPr>
        <w:t>, S.</w:t>
      </w:r>
      <w:r w:rsidR="00241E89">
        <w:rPr>
          <w:rFonts w:ascii="Arial" w:hAnsi="Arial" w:cs="Arial"/>
          <w:b/>
          <w:spacing w:val="-3"/>
        </w:rPr>
        <w:t>L</w:t>
      </w:r>
      <w:r w:rsidR="002A46A9">
        <w:rPr>
          <w:rFonts w:ascii="Arial" w:hAnsi="Arial" w:cs="Arial"/>
          <w:b/>
          <w:spacing w:val="-3"/>
        </w:rPr>
        <w:t>.</w:t>
      </w:r>
    </w:p>
    <w:p w14:paraId="5721A9FC" w14:textId="6FCABC07" w:rsidR="00C67829" w:rsidRDefault="00784B33" w:rsidP="00784B33">
      <w:pPr>
        <w:tabs>
          <w:tab w:val="left" w:pos="-720"/>
        </w:tabs>
        <w:suppressAutoHyphens/>
        <w:ind w:left="708"/>
        <w:jc w:val="both"/>
        <w:rPr>
          <w:rFonts w:ascii="Arial" w:hAnsi="Arial" w:cs="Arial"/>
          <w:color w:val="333333"/>
          <w:spacing w:val="-3"/>
        </w:rPr>
      </w:pPr>
      <w:r w:rsidRPr="001B49B0">
        <w:rPr>
          <w:rFonts w:ascii="Arial" w:hAnsi="Arial" w:cs="Arial"/>
          <w:color w:val="333333"/>
          <w:spacing w:val="-3"/>
        </w:rPr>
        <w:t xml:space="preserve">Dirección Postal: </w:t>
      </w:r>
      <w:r w:rsidRPr="001B49B0">
        <w:rPr>
          <w:rFonts w:ascii="Arial" w:hAnsi="Arial" w:cs="Arial"/>
          <w:color w:val="333333"/>
          <w:spacing w:val="-3"/>
        </w:rPr>
        <w:tab/>
        <w:t>C</w:t>
      </w:r>
      <w:r w:rsidR="002A46A9">
        <w:rPr>
          <w:rFonts w:ascii="Arial" w:hAnsi="Arial" w:cs="Arial"/>
          <w:color w:val="333333"/>
          <w:spacing w:val="-3"/>
        </w:rPr>
        <w:t xml:space="preserve">/ </w:t>
      </w:r>
      <w:r w:rsidR="00241E89">
        <w:rPr>
          <w:rFonts w:ascii="Arial" w:hAnsi="Arial" w:cs="Arial"/>
          <w:color w:val="333333"/>
          <w:spacing w:val="-3"/>
        </w:rPr>
        <w:t>Isidoro de la Cierva 7</w:t>
      </w:r>
      <w:r w:rsidR="002A46A9">
        <w:rPr>
          <w:rFonts w:ascii="Arial" w:hAnsi="Arial" w:cs="Arial"/>
          <w:color w:val="333333"/>
          <w:spacing w:val="-3"/>
        </w:rPr>
        <w:t xml:space="preserve">, </w:t>
      </w:r>
      <w:r w:rsidR="00241E89">
        <w:rPr>
          <w:rFonts w:ascii="Arial" w:hAnsi="Arial" w:cs="Arial"/>
          <w:color w:val="333333"/>
          <w:spacing w:val="-3"/>
        </w:rPr>
        <w:t>Ent</w:t>
      </w:r>
      <w:r w:rsidR="00670E9E">
        <w:rPr>
          <w:rFonts w:ascii="Arial" w:hAnsi="Arial" w:cs="Arial"/>
          <w:color w:val="333333"/>
          <w:spacing w:val="-3"/>
        </w:rPr>
        <w:t>resuelo</w:t>
      </w:r>
      <w:r w:rsidR="00241E89">
        <w:rPr>
          <w:rFonts w:ascii="Arial" w:hAnsi="Arial" w:cs="Arial"/>
          <w:color w:val="333333"/>
          <w:spacing w:val="-3"/>
        </w:rPr>
        <w:t xml:space="preserve"> Izq</w:t>
      </w:r>
      <w:r w:rsidR="00670E9E">
        <w:rPr>
          <w:rFonts w:ascii="Arial" w:hAnsi="Arial" w:cs="Arial"/>
          <w:color w:val="333333"/>
          <w:spacing w:val="-3"/>
        </w:rPr>
        <w:t>uier</w:t>
      </w:r>
      <w:r w:rsidR="00241E89">
        <w:rPr>
          <w:rFonts w:ascii="Arial" w:hAnsi="Arial" w:cs="Arial"/>
          <w:color w:val="333333"/>
          <w:spacing w:val="-3"/>
        </w:rPr>
        <w:t>da</w:t>
      </w:r>
    </w:p>
    <w:p w14:paraId="5A8C3B4C" w14:textId="654CB02C" w:rsidR="00784B33" w:rsidRPr="001B49B0" w:rsidRDefault="00C67829" w:rsidP="00784B33">
      <w:pPr>
        <w:tabs>
          <w:tab w:val="left" w:pos="-720"/>
        </w:tabs>
        <w:suppressAutoHyphens/>
        <w:ind w:left="708"/>
        <w:jc w:val="both"/>
        <w:rPr>
          <w:rFonts w:ascii="Arial" w:hAnsi="Arial" w:cs="Arial"/>
          <w:color w:val="333333"/>
          <w:spacing w:val="-3"/>
        </w:rPr>
      </w:pPr>
      <w:r>
        <w:rPr>
          <w:rFonts w:ascii="Arial" w:hAnsi="Arial" w:cs="Arial"/>
          <w:color w:val="333333"/>
          <w:spacing w:val="-3"/>
        </w:rPr>
        <w:tab/>
      </w:r>
      <w:r>
        <w:rPr>
          <w:rFonts w:ascii="Arial" w:hAnsi="Arial" w:cs="Arial"/>
          <w:color w:val="333333"/>
          <w:spacing w:val="-3"/>
        </w:rPr>
        <w:tab/>
      </w:r>
      <w:r>
        <w:rPr>
          <w:rFonts w:ascii="Arial" w:hAnsi="Arial" w:cs="Arial"/>
          <w:color w:val="333333"/>
          <w:spacing w:val="-3"/>
        </w:rPr>
        <w:tab/>
      </w:r>
      <w:r w:rsidR="00241E89">
        <w:rPr>
          <w:rFonts w:ascii="Arial" w:hAnsi="Arial" w:cs="Arial"/>
          <w:color w:val="333333"/>
          <w:spacing w:val="-3"/>
        </w:rPr>
        <w:t>30001</w:t>
      </w:r>
      <w:r w:rsidR="002A46A9">
        <w:rPr>
          <w:rFonts w:ascii="Arial" w:hAnsi="Arial" w:cs="Arial"/>
          <w:color w:val="333333"/>
          <w:spacing w:val="-3"/>
        </w:rPr>
        <w:t xml:space="preserve"> M</w:t>
      </w:r>
      <w:r w:rsidR="00241E89">
        <w:rPr>
          <w:rFonts w:ascii="Arial" w:hAnsi="Arial" w:cs="Arial"/>
          <w:color w:val="333333"/>
          <w:spacing w:val="-3"/>
        </w:rPr>
        <w:t>urcia</w:t>
      </w:r>
      <w:r w:rsidR="00784B33" w:rsidRPr="001B49B0">
        <w:rPr>
          <w:rFonts w:ascii="Arial" w:hAnsi="Arial" w:cs="Arial"/>
          <w:color w:val="333333"/>
          <w:spacing w:val="-3"/>
        </w:rPr>
        <w:t>. España</w:t>
      </w:r>
    </w:p>
    <w:p w14:paraId="50CBC83F" w14:textId="7F05AB23" w:rsidR="00784B33" w:rsidRPr="001B49B0" w:rsidRDefault="00784B33" w:rsidP="00784B33">
      <w:pPr>
        <w:tabs>
          <w:tab w:val="left" w:pos="-720"/>
        </w:tabs>
        <w:suppressAutoHyphens/>
        <w:ind w:left="708"/>
        <w:jc w:val="both"/>
        <w:rPr>
          <w:rFonts w:ascii="Arial" w:hAnsi="Arial" w:cs="Arial"/>
          <w:color w:val="333333"/>
          <w:spacing w:val="-3"/>
        </w:rPr>
      </w:pPr>
      <w:r w:rsidRPr="001B49B0">
        <w:rPr>
          <w:rFonts w:ascii="Arial" w:hAnsi="Arial" w:cs="Arial"/>
          <w:color w:val="333333"/>
          <w:spacing w:val="-3"/>
        </w:rPr>
        <w:tab/>
      </w:r>
      <w:r w:rsidRPr="001B49B0">
        <w:rPr>
          <w:rFonts w:ascii="Arial" w:hAnsi="Arial" w:cs="Arial"/>
          <w:color w:val="333333"/>
          <w:spacing w:val="-3"/>
        </w:rPr>
        <w:tab/>
      </w:r>
      <w:r w:rsidRPr="001B49B0">
        <w:rPr>
          <w:rFonts w:ascii="Arial" w:hAnsi="Arial" w:cs="Arial"/>
          <w:color w:val="333333"/>
          <w:spacing w:val="-3"/>
        </w:rPr>
        <w:tab/>
        <w:t>Tel</w:t>
      </w:r>
      <w:r>
        <w:rPr>
          <w:rFonts w:ascii="Arial" w:hAnsi="Arial" w:cs="Arial"/>
          <w:color w:val="333333"/>
          <w:spacing w:val="-3"/>
        </w:rPr>
        <w:t>é</w:t>
      </w:r>
      <w:r w:rsidRPr="001B49B0">
        <w:rPr>
          <w:rFonts w:ascii="Arial" w:hAnsi="Arial" w:cs="Arial"/>
          <w:color w:val="333333"/>
          <w:spacing w:val="-3"/>
        </w:rPr>
        <w:t>f</w:t>
      </w:r>
      <w:r>
        <w:rPr>
          <w:rFonts w:ascii="Arial" w:hAnsi="Arial" w:cs="Arial"/>
          <w:color w:val="333333"/>
          <w:spacing w:val="-3"/>
        </w:rPr>
        <w:t>ono</w:t>
      </w:r>
      <w:r w:rsidRPr="001B49B0">
        <w:rPr>
          <w:rFonts w:ascii="Arial" w:hAnsi="Arial" w:cs="Arial"/>
          <w:color w:val="333333"/>
          <w:spacing w:val="-3"/>
        </w:rPr>
        <w:t xml:space="preserve">: </w:t>
      </w:r>
      <w:r w:rsidR="00241E89">
        <w:rPr>
          <w:rFonts w:ascii="Arial" w:hAnsi="Arial" w:cs="Arial"/>
          <w:color w:val="333333"/>
          <w:spacing w:val="-3"/>
        </w:rPr>
        <w:t>678 495 384</w:t>
      </w:r>
    </w:p>
    <w:p w14:paraId="34CDF978" w14:textId="1F780EDE" w:rsidR="00784B33" w:rsidRPr="00241E89" w:rsidRDefault="00784B33" w:rsidP="00784B33">
      <w:pPr>
        <w:tabs>
          <w:tab w:val="left" w:pos="-720"/>
        </w:tabs>
        <w:suppressAutoHyphens/>
        <w:ind w:left="708"/>
        <w:jc w:val="both"/>
        <w:rPr>
          <w:rFonts w:ascii="Arial" w:hAnsi="Arial" w:cs="Arial"/>
          <w:color w:val="333333"/>
          <w:spacing w:val="-3"/>
        </w:rPr>
      </w:pPr>
      <w:r w:rsidRPr="001B49B0">
        <w:rPr>
          <w:rFonts w:ascii="Arial" w:hAnsi="Arial" w:cs="Arial"/>
          <w:color w:val="333333"/>
          <w:spacing w:val="-3"/>
        </w:rPr>
        <w:lastRenderedPageBreak/>
        <w:tab/>
      </w:r>
      <w:r w:rsidRPr="001B49B0">
        <w:rPr>
          <w:rFonts w:ascii="Arial" w:hAnsi="Arial" w:cs="Arial"/>
          <w:color w:val="333333"/>
          <w:spacing w:val="-3"/>
        </w:rPr>
        <w:tab/>
      </w:r>
      <w:r w:rsidRPr="001B49B0">
        <w:rPr>
          <w:rFonts w:ascii="Arial" w:hAnsi="Arial" w:cs="Arial"/>
          <w:color w:val="333333"/>
          <w:spacing w:val="-3"/>
        </w:rPr>
        <w:tab/>
      </w:r>
      <w:r w:rsidRPr="00241E89">
        <w:rPr>
          <w:rFonts w:ascii="Arial" w:hAnsi="Arial" w:cs="Arial"/>
          <w:color w:val="333333"/>
          <w:spacing w:val="-3"/>
        </w:rPr>
        <w:t xml:space="preserve">Email: </w:t>
      </w:r>
      <w:r w:rsidR="00241E89">
        <w:rPr>
          <w:rFonts w:ascii="Arial" w:hAnsi="Arial" w:cs="Arial"/>
          <w:color w:val="333333"/>
          <w:spacing w:val="-3"/>
        </w:rPr>
        <w:t>jmsoler</w:t>
      </w:r>
      <w:r w:rsidRPr="00241E89">
        <w:rPr>
          <w:rFonts w:ascii="Arial" w:hAnsi="Arial" w:cs="Arial"/>
          <w:color w:val="333333"/>
          <w:spacing w:val="-3"/>
        </w:rPr>
        <w:t>@</w:t>
      </w:r>
      <w:r w:rsidR="00241E89">
        <w:rPr>
          <w:rFonts w:ascii="Arial" w:hAnsi="Arial" w:cs="Arial"/>
          <w:color w:val="333333"/>
          <w:spacing w:val="-3"/>
        </w:rPr>
        <w:t>avanzacapital</w:t>
      </w:r>
      <w:r w:rsidRPr="00241E89">
        <w:rPr>
          <w:rFonts w:ascii="Arial" w:hAnsi="Arial" w:cs="Arial"/>
          <w:color w:val="333333"/>
          <w:spacing w:val="-3"/>
        </w:rPr>
        <w:t>.</w:t>
      </w:r>
      <w:r w:rsidR="005D6312" w:rsidRPr="00241E89">
        <w:rPr>
          <w:rFonts w:ascii="Arial" w:hAnsi="Arial" w:cs="Arial"/>
          <w:color w:val="333333"/>
          <w:spacing w:val="-3"/>
        </w:rPr>
        <w:t>com</w:t>
      </w:r>
    </w:p>
    <w:p w14:paraId="5CE84F9A" w14:textId="77777777" w:rsidR="005D6312" w:rsidRPr="00241E89" w:rsidRDefault="005D6312" w:rsidP="00784B33">
      <w:pPr>
        <w:tabs>
          <w:tab w:val="left" w:pos="-720"/>
        </w:tabs>
        <w:suppressAutoHyphens/>
        <w:ind w:left="708"/>
        <w:jc w:val="both"/>
        <w:rPr>
          <w:rFonts w:ascii="Arial" w:hAnsi="Arial" w:cs="Arial"/>
          <w:spacing w:val="-3"/>
        </w:rPr>
      </w:pPr>
    </w:p>
    <w:p w14:paraId="5742AD12" w14:textId="77777777" w:rsidR="00784B33" w:rsidRPr="00B41168" w:rsidRDefault="00784B33" w:rsidP="00784B33">
      <w:pPr>
        <w:tabs>
          <w:tab w:val="left" w:pos="-720"/>
        </w:tabs>
        <w:suppressAutoHyphens/>
        <w:ind w:left="708"/>
        <w:jc w:val="both"/>
        <w:rPr>
          <w:rFonts w:ascii="Arial" w:hAnsi="Arial" w:cs="Arial"/>
          <w:spacing w:val="-3"/>
        </w:rPr>
      </w:pPr>
      <w:r w:rsidRPr="00B41168">
        <w:rPr>
          <w:rFonts w:ascii="Arial" w:hAnsi="Arial" w:cs="Arial"/>
          <w:spacing w:val="-3"/>
        </w:rPr>
        <w:t xml:space="preserve">B: </w:t>
      </w:r>
      <w:r w:rsidRPr="00B41168">
        <w:rPr>
          <w:rFonts w:ascii="Arial" w:hAnsi="Arial" w:cs="Arial"/>
          <w:spacing w:val="-3"/>
        </w:rPr>
        <w:tab/>
      </w:r>
      <w:r w:rsidRPr="00B41168">
        <w:rPr>
          <w:rFonts w:ascii="Arial" w:hAnsi="Arial" w:cs="Arial"/>
          <w:spacing w:val="-3"/>
        </w:rPr>
        <w:tab/>
      </w:r>
      <w:r w:rsidRPr="00B41168">
        <w:rPr>
          <w:rFonts w:ascii="Arial" w:hAnsi="Arial" w:cs="Arial"/>
          <w:spacing w:val="-3"/>
        </w:rPr>
        <w:tab/>
      </w:r>
      <w:r w:rsidRPr="00B41168">
        <w:rPr>
          <w:rFonts w:ascii="Arial" w:hAnsi="Arial" w:cs="Arial"/>
          <w:spacing w:val="-3"/>
        </w:rPr>
        <w:tab/>
      </w:r>
      <w:r w:rsidRPr="00B41168">
        <w:rPr>
          <w:rFonts w:ascii="Arial" w:hAnsi="Arial" w:cs="Arial"/>
          <w:b/>
        </w:rPr>
        <w:t>COIIRM</w:t>
      </w:r>
    </w:p>
    <w:p w14:paraId="33F67B7C" w14:textId="77777777" w:rsidR="00784B33" w:rsidRPr="001B49B0" w:rsidRDefault="00784B33" w:rsidP="00784B33">
      <w:pPr>
        <w:tabs>
          <w:tab w:val="left" w:pos="-720"/>
        </w:tabs>
        <w:suppressAutoHyphens/>
        <w:ind w:left="708"/>
        <w:jc w:val="both"/>
        <w:rPr>
          <w:rFonts w:ascii="Arial" w:hAnsi="Arial" w:cs="Arial"/>
          <w:color w:val="333333"/>
          <w:spacing w:val="-3"/>
          <w:highlight w:val="yellow"/>
        </w:rPr>
      </w:pPr>
      <w:r w:rsidRPr="001B49B0">
        <w:rPr>
          <w:rFonts w:ascii="Arial" w:hAnsi="Arial" w:cs="Arial"/>
          <w:spacing w:val="-3"/>
        </w:rPr>
        <w:t>Dirección Postal:</w:t>
      </w:r>
      <w:r w:rsidRPr="001B49B0">
        <w:rPr>
          <w:rFonts w:ascii="Arial" w:hAnsi="Arial" w:cs="Arial"/>
          <w:spacing w:val="-3"/>
        </w:rPr>
        <w:tab/>
      </w:r>
      <w:r w:rsidRPr="001B49B0">
        <w:rPr>
          <w:rFonts w:ascii="Arial" w:hAnsi="Arial" w:cs="Arial"/>
          <w:spacing w:val="-3"/>
        </w:rPr>
        <w:tab/>
      </w:r>
      <w:r>
        <w:rPr>
          <w:rFonts w:ascii="Arial" w:hAnsi="Arial" w:cs="Arial"/>
          <w:spacing w:val="-3"/>
        </w:rPr>
        <w:t xml:space="preserve">Gran vía </w:t>
      </w:r>
      <w:r>
        <w:rPr>
          <w:rFonts w:ascii="Arial" w:hAnsi="Arial" w:cs="Arial"/>
          <w:color w:val="333333"/>
          <w:spacing w:val="-3"/>
        </w:rPr>
        <w:t>Alfonso X El Sabio, 13 Entresuelo D</w:t>
      </w:r>
    </w:p>
    <w:p w14:paraId="11EC05C3" w14:textId="77777777" w:rsidR="00784B33" w:rsidRPr="001B49B0" w:rsidRDefault="00784B33" w:rsidP="00784B33">
      <w:pPr>
        <w:tabs>
          <w:tab w:val="left" w:pos="-720"/>
        </w:tabs>
        <w:suppressAutoHyphens/>
        <w:ind w:left="708"/>
        <w:jc w:val="both"/>
        <w:rPr>
          <w:rFonts w:ascii="Arial" w:hAnsi="Arial" w:cs="Arial"/>
          <w:color w:val="333333"/>
          <w:spacing w:val="-3"/>
        </w:rPr>
      </w:pPr>
      <w:r w:rsidRPr="001B49B0">
        <w:rPr>
          <w:rFonts w:ascii="Arial" w:hAnsi="Arial" w:cs="Arial"/>
          <w:color w:val="333333"/>
          <w:spacing w:val="-3"/>
        </w:rPr>
        <w:tab/>
      </w:r>
      <w:r w:rsidRPr="001B49B0">
        <w:rPr>
          <w:rFonts w:ascii="Arial" w:hAnsi="Arial" w:cs="Arial"/>
          <w:color w:val="333333"/>
          <w:spacing w:val="-3"/>
        </w:rPr>
        <w:tab/>
      </w:r>
      <w:r w:rsidRPr="001B49B0">
        <w:rPr>
          <w:rFonts w:ascii="Arial" w:hAnsi="Arial" w:cs="Arial"/>
          <w:color w:val="333333"/>
          <w:spacing w:val="-3"/>
        </w:rPr>
        <w:tab/>
      </w:r>
      <w:r w:rsidRPr="001B49B0">
        <w:rPr>
          <w:rFonts w:ascii="Arial" w:hAnsi="Arial" w:cs="Arial"/>
          <w:color w:val="333333"/>
          <w:spacing w:val="-3"/>
        </w:rPr>
        <w:tab/>
        <w:t>3000</w:t>
      </w:r>
      <w:r>
        <w:rPr>
          <w:rFonts w:ascii="Arial" w:hAnsi="Arial" w:cs="Arial"/>
          <w:color w:val="333333"/>
          <w:spacing w:val="-3"/>
        </w:rPr>
        <w:t>8</w:t>
      </w:r>
      <w:r w:rsidRPr="001B49B0">
        <w:rPr>
          <w:rFonts w:ascii="Arial" w:hAnsi="Arial" w:cs="Arial"/>
          <w:color w:val="333333"/>
          <w:spacing w:val="-3"/>
        </w:rPr>
        <w:t xml:space="preserve"> Murcia. España</w:t>
      </w:r>
    </w:p>
    <w:p w14:paraId="26A5C8C8" w14:textId="77777777" w:rsidR="00784B33" w:rsidRPr="001B49B0" w:rsidRDefault="00784B33" w:rsidP="00784B33">
      <w:pPr>
        <w:tabs>
          <w:tab w:val="left" w:pos="-720"/>
        </w:tabs>
        <w:suppressAutoHyphens/>
        <w:ind w:left="708"/>
        <w:jc w:val="both"/>
        <w:rPr>
          <w:rFonts w:ascii="Arial" w:hAnsi="Arial" w:cs="Arial"/>
          <w:color w:val="333333"/>
          <w:spacing w:val="-3"/>
        </w:rPr>
      </w:pPr>
      <w:r w:rsidRPr="001B49B0">
        <w:rPr>
          <w:rFonts w:ascii="Arial" w:hAnsi="Arial" w:cs="Arial"/>
          <w:color w:val="333333"/>
          <w:spacing w:val="-3"/>
        </w:rPr>
        <w:tab/>
      </w:r>
      <w:r w:rsidRPr="001B49B0">
        <w:rPr>
          <w:rFonts w:ascii="Arial" w:hAnsi="Arial" w:cs="Arial"/>
          <w:color w:val="333333"/>
          <w:spacing w:val="-3"/>
        </w:rPr>
        <w:tab/>
      </w:r>
      <w:r w:rsidRPr="001B49B0">
        <w:rPr>
          <w:rFonts w:ascii="Arial" w:hAnsi="Arial" w:cs="Arial"/>
          <w:color w:val="333333"/>
          <w:spacing w:val="-3"/>
        </w:rPr>
        <w:tab/>
      </w:r>
      <w:r w:rsidRPr="001B49B0">
        <w:rPr>
          <w:rFonts w:ascii="Arial" w:hAnsi="Arial" w:cs="Arial"/>
          <w:color w:val="333333"/>
          <w:spacing w:val="-3"/>
        </w:rPr>
        <w:tab/>
        <w:t>Tel</w:t>
      </w:r>
      <w:r>
        <w:rPr>
          <w:rFonts w:ascii="Arial" w:hAnsi="Arial" w:cs="Arial"/>
          <w:color w:val="333333"/>
          <w:spacing w:val="-3"/>
        </w:rPr>
        <w:t>éfono</w:t>
      </w:r>
      <w:r w:rsidRPr="001B49B0">
        <w:rPr>
          <w:rFonts w:ascii="Arial" w:hAnsi="Arial" w:cs="Arial"/>
          <w:color w:val="333333"/>
          <w:spacing w:val="-3"/>
        </w:rPr>
        <w:t xml:space="preserve">: 968 </w:t>
      </w:r>
      <w:r>
        <w:rPr>
          <w:rFonts w:ascii="Arial" w:hAnsi="Arial" w:cs="Arial"/>
          <w:color w:val="333333"/>
          <w:spacing w:val="-3"/>
        </w:rPr>
        <w:t>232376</w:t>
      </w:r>
    </w:p>
    <w:p w14:paraId="41146A50" w14:textId="77777777" w:rsidR="00784B33" w:rsidRPr="001255B7" w:rsidRDefault="00784B33" w:rsidP="00784B33">
      <w:pPr>
        <w:tabs>
          <w:tab w:val="left" w:pos="-720"/>
        </w:tabs>
        <w:suppressAutoHyphens/>
        <w:ind w:left="708"/>
        <w:jc w:val="both"/>
        <w:rPr>
          <w:rFonts w:ascii="Arial" w:hAnsi="Arial" w:cs="Arial"/>
          <w:color w:val="333333"/>
          <w:spacing w:val="-3"/>
        </w:rPr>
      </w:pPr>
      <w:r w:rsidRPr="001B49B0">
        <w:rPr>
          <w:rFonts w:ascii="Arial" w:hAnsi="Arial" w:cs="Arial"/>
          <w:color w:val="333333"/>
          <w:spacing w:val="-3"/>
        </w:rPr>
        <w:tab/>
      </w:r>
      <w:r w:rsidRPr="001B49B0">
        <w:rPr>
          <w:rFonts w:ascii="Arial" w:hAnsi="Arial" w:cs="Arial"/>
          <w:color w:val="333333"/>
          <w:spacing w:val="-3"/>
        </w:rPr>
        <w:tab/>
      </w:r>
      <w:r w:rsidRPr="001B49B0">
        <w:rPr>
          <w:rFonts w:ascii="Arial" w:hAnsi="Arial" w:cs="Arial"/>
          <w:color w:val="333333"/>
          <w:spacing w:val="-3"/>
        </w:rPr>
        <w:tab/>
      </w:r>
      <w:r w:rsidRPr="001B49B0">
        <w:rPr>
          <w:rFonts w:ascii="Arial" w:hAnsi="Arial" w:cs="Arial"/>
          <w:color w:val="333333"/>
          <w:spacing w:val="-3"/>
        </w:rPr>
        <w:tab/>
      </w:r>
      <w:r w:rsidRPr="001255B7">
        <w:rPr>
          <w:rFonts w:ascii="Arial" w:hAnsi="Arial" w:cs="Arial"/>
          <w:color w:val="333333"/>
          <w:spacing w:val="-3"/>
        </w:rPr>
        <w:t>Email: decano@coiirm.es</w:t>
      </w:r>
    </w:p>
    <w:p w14:paraId="473F47BE" w14:textId="77777777" w:rsidR="000F391E" w:rsidRDefault="000F391E" w:rsidP="00946B08">
      <w:pPr>
        <w:tabs>
          <w:tab w:val="left" w:pos="0"/>
        </w:tabs>
        <w:suppressAutoHyphens/>
        <w:jc w:val="both"/>
        <w:rPr>
          <w:rFonts w:ascii="Arial" w:hAnsi="Arial" w:cs="Arial"/>
          <w:spacing w:val="-3"/>
        </w:rPr>
      </w:pPr>
    </w:p>
    <w:p w14:paraId="61B02534" w14:textId="77777777" w:rsidR="008774A7" w:rsidRPr="001B49B0" w:rsidRDefault="00685B1B" w:rsidP="00946B08">
      <w:pPr>
        <w:spacing w:before="240" w:line="360" w:lineRule="auto"/>
        <w:jc w:val="both"/>
        <w:rPr>
          <w:rFonts w:ascii="Arial" w:hAnsi="Arial" w:cs="Arial"/>
          <w:b/>
          <w:bCs/>
          <w:color w:val="000080"/>
          <w:lang w:val="es-ES_tradnl"/>
        </w:rPr>
      </w:pPr>
      <w:proofErr w:type="gramStart"/>
      <w:r>
        <w:rPr>
          <w:rFonts w:ascii="Arial" w:hAnsi="Arial" w:cs="Arial"/>
          <w:b/>
          <w:bCs/>
          <w:color w:val="000080"/>
          <w:lang w:val="es-ES_tradnl"/>
        </w:rPr>
        <w:t>SÉPTIMO</w:t>
      </w:r>
      <w:r w:rsidR="00AB5008" w:rsidRPr="001B49B0">
        <w:rPr>
          <w:rFonts w:ascii="Arial" w:hAnsi="Arial" w:cs="Arial"/>
          <w:b/>
          <w:bCs/>
          <w:color w:val="000080"/>
          <w:lang w:val="es-ES_tradnl"/>
        </w:rPr>
        <w:t>.</w:t>
      </w:r>
      <w:r w:rsidR="00AB5008" w:rsidRPr="001B49B0">
        <w:rPr>
          <w:rFonts w:ascii="Arial" w:hAnsi="Arial" w:cs="Arial"/>
          <w:b/>
          <w:bCs/>
          <w:color w:val="000080"/>
          <w:lang w:val="es-ES_tradnl"/>
        </w:rPr>
        <w:noBreakHyphen/>
      </w:r>
      <w:proofErr w:type="gramEnd"/>
      <w:r w:rsidR="00AB5008" w:rsidRPr="001B49B0">
        <w:rPr>
          <w:rFonts w:ascii="Arial" w:hAnsi="Arial" w:cs="Arial"/>
          <w:b/>
          <w:bCs/>
          <w:color w:val="000080"/>
          <w:lang w:val="es-ES_tradnl"/>
        </w:rPr>
        <w:t xml:space="preserve"> JURISDICCIÓ</w:t>
      </w:r>
      <w:r w:rsidR="008774A7" w:rsidRPr="001B49B0">
        <w:rPr>
          <w:rFonts w:ascii="Arial" w:hAnsi="Arial" w:cs="Arial"/>
          <w:b/>
          <w:bCs/>
          <w:color w:val="000080"/>
          <w:lang w:val="es-ES_tradnl"/>
        </w:rPr>
        <w:t>N.</w:t>
      </w:r>
    </w:p>
    <w:p w14:paraId="3D902C49" w14:textId="77777777" w:rsidR="00685B1B" w:rsidRPr="00685B1B" w:rsidRDefault="00685B1B" w:rsidP="00685B1B">
      <w:pPr>
        <w:tabs>
          <w:tab w:val="left" w:pos="0"/>
        </w:tabs>
        <w:suppressAutoHyphens/>
        <w:jc w:val="both"/>
        <w:rPr>
          <w:rFonts w:ascii="Arial" w:hAnsi="Arial" w:cs="Arial"/>
          <w:spacing w:val="-3"/>
        </w:rPr>
      </w:pPr>
      <w:r w:rsidRPr="00685B1B">
        <w:rPr>
          <w:rFonts w:ascii="Arial" w:hAnsi="Arial" w:cs="Arial"/>
          <w:spacing w:val="-3"/>
        </w:rPr>
        <w:t>El presente con</w:t>
      </w:r>
      <w:r>
        <w:rPr>
          <w:rFonts w:ascii="Arial" w:hAnsi="Arial" w:cs="Arial"/>
          <w:spacing w:val="-3"/>
        </w:rPr>
        <w:t>venio</w:t>
      </w:r>
      <w:r w:rsidRPr="00685B1B">
        <w:rPr>
          <w:rFonts w:ascii="Arial" w:hAnsi="Arial" w:cs="Arial"/>
          <w:spacing w:val="-3"/>
        </w:rPr>
        <w:t xml:space="preserve"> se regirá e interpretará de acuerdo con la legislación española, </w:t>
      </w:r>
      <w:proofErr w:type="gramStart"/>
      <w:r w:rsidRPr="00685B1B">
        <w:rPr>
          <w:rFonts w:ascii="Arial" w:hAnsi="Arial" w:cs="Arial"/>
          <w:spacing w:val="-3"/>
        </w:rPr>
        <w:t>siendo de aplicación</w:t>
      </w:r>
      <w:proofErr w:type="gramEnd"/>
      <w:r w:rsidRPr="00685B1B">
        <w:rPr>
          <w:rFonts w:ascii="Arial" w:hAnsi="Arial" w:cs="Arial"/>
          <w:spacing w:val="-3"/>
        </w:rPr>
        <w:t xml:space="preserve"> en lo no previsto en el mismo, el Código Civil, el Código de Comercio y la Ley de Propiedad Intelectual.</w:t>
      </w:r>
    </w:p>
    <w:p w14:paraId="5EFFB1AD" w14:textId="77777777" w:rsidR="00685B1B" w:rsidRDefault="00685B1B" w:rsidP="00685B1B">
      <w:pPr>
        <w:tabs>
          <w:tab w:val="left" w:pos="0"/>
        </w:tabs>
        <w:suppressAutoHyphens/>
        <w:jc w:val="both"/>
        <w:rPr>
          <w:rFonts w:ascii="Arial" w:hAnsi="Arial" w:cs="Arial"/>
          <w:spacing w:val="-3"/>
        </w:rPr>
      </w:pPr>
    </w:p>
    <w:p w14:paraId="12502CCA" w14:textId="450CD09F" w:rsidR="00685B1B" w:rsidRPr="001B49B0" w:rsidRDefault="00685B1B" w:rsidP="00685B1B">
      <w:pPr>
        <w:tabs>
          <w:tab w:val="left" w:pos="0"/>
        </w:tabs>
        <w:suppressAutoHyphens/>
        <w:jc w:val="both"/>
        <w:rPr>
          <w:rFonts w:ascii="Arial" w:hAnsi="Arial" w:cs="Arial"/>
          <w:spacing w:val="-3"/>
        </w:rPr>
      </w:pPr>
      <w:r>
        <w:rPr>
          <w:rFonts w:ascii="Arial" w:hAnsi="Arial" w:cs="Arial"/>
          <w:spacing w:val="-3"/>
        </w:rPr>
        <w:t>A</w:t>
      </w:r>
      <w:r w:rsidR="00241E89">
        <w:rPr>
          <w:rFonts w:ascii="Arial" w:hAnsi="Arial" w:cs="Arial"/>
          <w:spacing w:val="-3"/>
        </w:rPr>
        <w:t>VANZA CAPITAL</w:t>
      </w:r>
      <w:r>
        <w:rPr>
          <w:rFonts w:ascii="Arial" w:hAnsi="Arial" w:cs="Arial"/>
          <w:spacing w:val="-3"/>
        </w:rPr>
        <w:t xml:space="preserve"> </w:t>
      </w:r>
      <w:r w:rsidRPr="001B49B0">
        <w:rPr>
          <w:rFonts w:ascii="Arial" w:hAnsi="Arial" w:cs="Arial"/>
          <w:spacing w:val="-3"/>
        </w:rPr>
        <w:t xml:space="preserve">y </w:t>
      </w:r>
      <w:r>
        <w:rPr>
          <w:rFonts w:ascii="Arial" w:hAnsi="Arial" w:cs="Arial"/>
          <w:spacing w:val="-3"/>
        </w:rPr>
        <w:t xml:space="preserve">el </w:t>
      </w:r>
      <w:r w:rsidRPr="001B49B0">
        <w:rPr>
          <w:rFonts w:ascii="Arial" w:hAnsi="Arial" w:cs="Arial"/>
          <w:spacing w:val="-3"/>
        </w:rPr>
        <w:t>COIIRM</w:t>
      </w:r>
      <w:r w:rsidRPr="001B49B0">
        <w:rPr>
          <w:rFonts w:ascii="Arial" w:hAnsi="Arial" w:cs="Arial"/>
        </w:rPr>
        <w:t xml:space="preserve"> </w:t>
      </w:r>
      <w:r w:rsidRPr="001B49B0">
        <w:rPr>
          <w:rFonts w:ascii="Arial" w:hAnsi="Arial" w:cs="Arial"/>
          <w:spacing w:val="-3"/>
        </w:rPr>
        <w:t xml:space="preserve">se comprometen a resolver de manera amistosa cualquier desacuerdo que pueda surgir en </w:t>
      </w:r>
      <w:r>
        <w:rPr>
          <w:rFonts w:ascii="Arial" w:hAnsi="Arial" w:cs="Arial"/>
          <w:spacing w:val="-3"/>
        </w:rPr>
        <w:t>el desarrollo del presente convenio.</w:t>
      </w:r>
    </w:p>
    <w:p w14:paraId="28D30D49" w14:textId="77777777" w:rsidR="00685B1B" w:rsidRPr="00685B1B" w:rsidRDefault="00685B1B" w:rsidP="00685B1B">
      <w:pPr>
        <w:tabs>
          <w:tab w:val="left" w:pos="0"/>
        </w:tabs>
        <w:suppressAutoHyphens/>
        <w:jc w:val="both"/>
        <w:rPr>
          <w:rFonts w:ascii="Arial" w:hAnsi="Arial" w:cs="Arial"/>
          <w:spacing w:val="-3"/>
        </w:rPr>
      </w:pPr>
    </w:p>
    <w:p w14:paraId="43B1836F" w14:textId="77777777" w:rsidR="00685B1B" w:rsidRPr="00685B1B" w:rsidRDefault="00685B1B" w:rsidP="00685B1B">
      <w:pPr>
        <w:tabs>
          <w:tab w:val="left" w:pos="0"/>
        </w:tabs>
        <w:suppressAutoHyphens/>
        <w:jc w:val="both"/>
        <w:rPr>
          <w:rFonts w:ascii="Arial" w:hAnsi="Arial" w:cs="Arial"/>
          <w:spacing w:val="-3"/>
        </w:rPr>
      </w:pPr>
      <w:r w:rsidRPr="00685B1B">
        <w:rPr>
          <w:rFonts w:ascii="Arial" w:hAnsi="Arial" w:cs="Arial"/>
          <w:spacing w:val="-3"/>
        </w:rPr>
        <w:t>Las partes con renuncia a su fuero propio si lo tuvieren se someten a los Juzgados y Tribunales españoles de la ciudad de M</w:t>
      </w:r>
      <w:r>
        <w:rPr>
          <w:rFonts w:ascii="Arial" w:hAnsi="Arial" w:cs="Arial"/>
          <w:spacing w:val="-3"/>
        </w:rPr>
        <w:t>urcia</w:t>
      </w:r>
      <w:r w:rsidRPr="00685B1B">
        <w:rPr>
          <w:rFonts w:ascii="Arial" w:hAnsi="Arial" w:cs="Arial"/>
          <w:spacing w:val="-3"/>
        </w:rPr>
        <w:t xml:space="preserve"> para cualquier cuestión que pudiera surgir en relación con la ejecución, cumplimiento y e</w:t>
      </w:r>
      <w:r>
        <w:rPr>
          <w:rFonts w:ascii="Arial" w:hAnsi="Arial" w:cs="Arial"/>
          <w:spacing w:val="-3"/>
        </w:rPr>
        <w:t>jecución del presente convenio.</w:t>
      </w:r>
    </w:p>
    <w:p w14:paraId="0C0C11F8" w14:textId="77777777" w:rsidR="00685B1B" w:rsidRDefault="00685B1B" w:rsidP="00946B08">
      <w:pPr>
        <w:tabs>
          <w:tab w:val="left" w:pos="0"/>
        </w:tabs>
        <w:suppressAutoHyphens/>
        <w:jc w:val="both"/>
        <w:rPr>
          <w:rFonts w:ascii="Arial" w:hAnsi="Arial" w:cs="Arial"/>
          <w:spacing w:val="-3"/>
        </w:rPr>
      </w:pPr>
    </w:p>
    <w:p w14:paraId="461A0600" w14:textId="77777777" w:rsidR="00685B1B" w:rsidRDefault="00685B1B" w:rsidP="00946B08">
      <w:pPr>
        <w:tabs>
          <w:tab w:val="left" w:pos="0"/>
        </w:tabs>
        <w:suppressAutoHyphens/>
        <w:jc w:val="both"/>
        <w:rPr>
          <w:rFonts w:ascii="Arial" w:hAnsi="Arial" w:cs="Arial"/>
          <w:spacing w:val="-3"/>
        </w:rPr>
      </w:pPr>
    </w:p>
    <w:p w14:paraId="6F64FC99" w14:textId="77777777" w:rsidR="009310B9" w:rsidRPr="001B49B0" w:rsidRDefault="009310B9" w:rsidP="00946B08">
      <w:pPr>
        <w:tabs>
          <w:tab w:val="left" w:pos="0"/>
        </w:tabs>
        <w:suppressAutoHyphens/>
        <w:jc w:val="both"/>
        <w:rPr>
          <w:rFonts w:ascii="Arial" w:hAnsi="Arial" w:cs="Arial"/>
          <w:spacing w:val="-3"/>
        </w:rPr>
      </w:pPr>
    </w:p>
    <w:p w14:paraId="103B682E" w14:textId="77777777" w:rsidR="00F608CA" w:rsidRPr="001B49B0" w:rsidRDefault="00F608CA" w:rsidP="00946B08">
      <w:pPr>
        <w:pBdr>
          <w:bottom w:val="single" w:sz="8" w:space="1" w:color="808080"/>
        </w:pBdr>
        <w:tabs>
          <w:tab w:val="left" w:pos="0"/>
        </w:tabs>
        <w:suppressAutoHyphens/>
        <w:jc w:val="both"/>
        <w:rPr>
          <w:rFonts w:ascii="Arial" w:hAnsi="Arial" w:cs="Arial"/>
          <w:b/>
          <w:spacing w:val="-3"/>
        </w:rPr>
      </w:pPr>
    </w:p>
    <w:p w14:paraId="52186415" w14:textId="77777777" w:rsidR="001B480A" w:rsidRPr="001B49B0" w:rsidRDefault="001B480A" w:rsidP="00946B08">
      <w:pPr>
        <w:tabs>
          <w:tab w:val="left" w:pos="0"/>
        </w:tabs>
        <w:suppressAutoHyphens/>
        <w:jc w:val="both"/>
        <w:rPr>
          <w:rFonts w:ascii="Arial" w:hAnsi="Arial" w:cs="Arial"/>
          <w:b/>
          <w:spacing w:val="-3"/>
        </w:rPr>
      </w:pPr>
    </w:p>
    <w:p w14:paraId="0CC45C63" w14:textId="77777777" w:rsidR="008774A7" w:rsidRPr="001B49B0" w:rsidRDefault="008774A7" w:rsidP="00946B08">
      <w:pPr>
        <w:tabs>
          <w:tab w:val="left" w:pos="0"/>
        </w:tabs>
        <w:suppressAutoHyphens/>
        <w:jc w:val="both"/>
        <w:rPr>
          <w:rFonts w:ascii="Arial" w:hAnsi="Arial" w:cs="Arial"/>
          <w:b/>
          <w:spacing w:val="-3"/>
        </w:rPr>
      </w:pPr>
      <w:r w:rsidRPr="001B49B0">
        <w:rPr>
          <w:rFonts w:ascii="Arial" w:hAnsi="Arial" w:cs="Arial"/>
          <w:b/>
          <w:spacing w:val="-3"/>
        </w:rPr>
        <w:t>Y en prueba de conformidad de cuanto antecede, firman por duplicado y rubrican en todas sus páginas el presente con</w:t>
      </w:r>
      <w:r w:rsidR="00685B1B">
        <w:rPr>
          <w:rFonts w:ascii="Arial" w:hAnsi="Arial" w:cs="Arial"/>
          <w:b/>
          <w:spacing w:val="-3"/>
        </w:rPr>
        <w:t>venio</w:t>
      </w:r>
      <w:r w:rsidRPr="001B49B0">
        <w:rPr>
          <w:rFonts w:ascii="Arial" w:hAnsi="Arial" w:cs="Arial"/>
          <w:b/>
          <w:spacing w:val="-3"/>
        </w:rPr>
        <w:t xml:space="preserve"> en el lugar y fecha arriba indicados.</w:t>
      </w:r>
    </w:p>
    <w:p w14:paraId="641904E0" w14:textId="77777777" w:rsidR="009310B9" w:rsidRDefault="009310B9" w:rsidP="00946B08">
      <w:pPr>
        <w:tabs>
          <w:tab w:val="left" w:pos="0"/>
        </w:tabs>
        <w:suppressAutoHyphens/>
        <w:jc w:val="both"/>
        <w:rPr>
          <w:rFonts w:ascii="Arial" w:hAnsi="Arial" w:cs="Arial"/>
          <w:spacing w:val="-3"/>
        </w:rPr>
      </w:pPr>
    </w:p>
    <w:p w14:paraId="2EDCE715" w14:textId="77777777" w:rsidR="00685B1B" w:rsidRPr="001B49B0" w:rsidRDefault="00685B1B" w:rsidP="00946B08">
      <w:pPr>
        <w:tabs>
          <w:tab w:val="left" w:pos="0"/>
        </w:tabs>
        <w:suppressAutoHyphens/>
        <w:jc w:val="both"/>
        <w:rPr>
          <w:rFonts w:ascii="Arial" w:hAnsi="Arial" w:cs="Arial"/>
          <w:spacing w:val="-3"/>
        </w:rPr>
      </w:pPr>
    </w:p>
    <w:tbl>
      <w:tblPr>
        <w:tblW w:w="0" w:type="auto"/>
        <w:tblLook w:val="01E0" w:firstRow="1" w:lastRow="1" w:firstColumn="1" w:lastColumn="1" w:noHBand="0" w:noVBand="0"/>
      </w:tblPr>
      <w:tblGrid>
        <w:gridCol w:w="4262"/>
        <w:gridCol w:w="4242"/>
      </w:tblGrid>
      <w:tr w:rsidR="00705CE7" w:rsidRPr="00685B1B" w14:paraId="7A5B17DF" w14:textId="77777777" w:rsidTr="00263C74">
        <w:tc>
          <w:tcPr>
            <w:tcW w:w="4322" w:type="dxa"/>
          </w:tcPr>
          <w:p w14:paraId="6B99E512" w14:textId="5AD239EF" w:rsidR="00705CE7" w:rsidRPr="00241E89" w:rsidRDefault="000F391E" w:rsidP="00BB5477">
            <w:pPr>
              <w:tabs>
                <w:tab w:val="left" w:pos="0"/>
              </w:tabs>
              <w:suppressAutoHyphens/>
              <w:jc w:val="center"/>
              <w:rPr>
                <w:rFonts w:ascii="Arial" w:hAnsi="Arial" w:cs="Arial"/>
                <w:b/>
                <w:spacing w:val="-3"/>
              </w:rPr>
            </w:pPr>
            <w:r w:rsidRPr="00241E89">
              <w:rPr>
                <w:rFonts w:ascii="Arial" w:hAnsi="Arial" w:cs="Arial"/>
                <w:b/>
                <w:spacing w:val="-3"/>
              </w:rPr>
              <w:t>Por</w:t>
            </w:r>
            <w:r w:rsidR="001F1221" w:rsidRPr="00241E89">
              <w:rPr>
                <w:rFonts w:ascii="Arial" w:hAnsi="Arial" w:cs="Arial"/>
                <w:b/>
                <w:spacing w:val="-3"/>
              </w:rPr>
              <w:t xml:space="preserve"> </w:t>
            </w:r>
            <w:r w:rsidR="00241E89" w:rsidRPr="00241E89">
              <w:rPr>
                <w:rFonts w:ascii="Arial" w:hAnsi="Arial" w:cs="Arial"/>
                <w:b/>
                <w:spacing w:val="-3"/>
              </w:rPr>
              <w:t>AVANZA CAPITAL GESTIÓN PATRIMONIAL EAFI</w:t>
            </w:r>
            <w:r w:rsidRPr="00241E89">
              <w:rPr>
                <w:rFonts w:ascii="Arial" w:hAnsi="Arial" w:cs="Arial"/>
                <w:b/>
                <w:spacing w:val="-3"/>
              </w:rPr>
              <w:t>, S.</w:t>
            </w:r>
            <w:r w:rsidR="00241E89" w:rsidRPr="00241E89">
              <w:rPr>
                <w:rFonts w:ascii="Arial" w:hAnsi="Arial" w:cs="Arial"/>
                <w:b/>
                <w:spacing w:val="-3"/>
              </w:rPr>
              <w:t>L</w:t>
            </w:r>
            <w:r w:rsidRPr="00241E89">
              <w:rPr>
                <w:rFonts w:ascii="Arial" w:hAnsi="Arial" w:cs="Arial"/>
                <w:b/>
                <w:spacing w:val="-3"/>
              </w:rPr>
              <w:t>.</w:t>
            </w:r>
          </w:p>
          <w:p w14:paraId="09F5D895" w14:textId="77777777" w:rsidR="003F7095" w:rsidRPr="00241E89" w:rsidRDefault="003F7095" w:rsidP="00BB5477">
            <w:pPr>
              <w:tabs>
                <w:tab w:val="left" w:pos="0"/>
              </w:tabs>
              <w:suppressAutoHyphens/>
              <w:jc w:val="center"/>
              <w:rPr>
                <w:rFonts w:ascii="Arial" w:hAnsi="Arial" w:cs="Arial"/>
                <w:b/>
                <w:spacing w:val="-3"/>
              </w:rPr>
            </w:pPr>
          </w:p>
          <w:p w14:paraId="3782751E" w14:textId="77777777" w:rsidR="003F7095" w:rsidRPr="00241E89" w:rsidRDefault="003F7095" w:rsidP="00BB5477">
            <w:pPr>
              <w:tabs>
                <w:tab w:val="left" w:pos="0"/>
              </w:tabs>
              <w:suppressAutoHyphens/>
              <w:jc w:val="center"/>
              <w:rPr>
                <w:rFonts w:ascii="Arial" w:hAnsi="Arial" w:cs="Arial"/>
                <w:b/>
                <w:spacing w:val="-3"/>
              </w:rPr>
            </w:pPr>
          </w:p>
          <w:p w14:paraId="30A343E2" w14:textId="77777777" w:rsidR="00705CE7" w:rsidRPr="00241E89" w:rsidRDefault="00705CE7" w:rsidP="00BB5477">
            <w:pPr>
              <w:tabs>
                <w:tab w:val="left" w:pos="0"/>
              </w:tabs>
              <w:suppressAutoHyphens/>
              <w:jc w:val="center"/>
              <w:rPr>
                <w:rFonts w:ascii="Arial" w:hAnsi="Arial" w:cs="Arial"/>
                <w:b/>
                <w:spacing w:val="-3"/>
              </w:rPr>
            </w:pPr>
          </w:p>
          <w:p w14:paraId="026FF53F" w14:textId="77777777" w:rsidR="006744B9" w:rsidRPr="00241E89" w:rsidRDefault="006744B9" w:rsidP="00BB5477">
            <w:pPr>
              <w:tabs>
                <w:tab w:val="left" w:pos="0"/>
              </w:tabs>
              <w:suppressAutoHyphens/>
              <w:jc w:val="center"/>
              <w:rPr>
                <w:rFonts w:ascii="Arial" w:hAnsi="Arial" w:cs="Arial"/>
                <w:b/>
                <w:spacing w:val="-3"/>
              </w:rPr>
            </w:pPr>
          </w:p>
          <w:p w14:paraId="1C201195" w14:textId="60AB95A7" w:rsidR="00705CE7" w:rsidRPr="00685B1B" w:rsidRDefault="00241E89" w:rsidP="00685B1B">
            <w:pPr>
              <w:tabs>
                <w:tab w:val="left" w:pos="0"/>
              </w:tabs>
              <w:suppressAutoHyphens/>
              <w:jc w:val="center"/>
              <w:rPr>
                <w:rFonts w:ascii="Arial" w:hAnsi="Arial" w:cs="Arial"/>
                <w:b/>
                <w:spacing w:val="-3"/>
                <w:lang w:val="en-US"/>
              </w:rPr>
            </w:pPr>
            <w:r>
              <w:rPr>
                <w:rFonts w:ascii="Arial" w:hAnsi="Arial" w:cs="Arial"/>
                <w:b/>
                <w:spacing w:val="-3"/>
                <w:lang w:val="en-US"/>
              </w:rPr>
              <w:t>Juan María Soler Ruiz</w:t>
            </w:r>
          </w:p>
        </w:tc>
        <w:tc>
          <w:tcPr>
            <w:tcW w:w="4322" w:type="dxa"/>
          </w:tcPr>
          <w:p w14:paraId="154F549B" w14:textId="77777777" w:rsidR="001F1221" w:rsidRPr="00C91175" w:rsidRDefault="001F1221" w:rsidP="00BB5477">
            <w:pPr>
              <w:tabs>
                <w:tab w:val="left" w:pos="0"/>
              </w:tabs>
              <w:suppressAutoHyphens/>
              <w:jc w:val="center"/>
              <w:rPr>
                <w:rFonts w:ascii="Arial" w:hAnsi="Arial" w:cs="Arial"/>
                <w:b/>
                <w:spacing w:val="-3"/>
              </w:rPr>
            </w:pPr>
            <w:r w:rsidRPr="00C91175">
              <w:rPr>
                <w:rFonts w:ascii="Arial" w:hAnsi="Arial" w:cs="Arial"/>
                <w:b/>
                <w:spacing w:val="-3"/>
              </w:rPr>
              <w:t>Por el COIIRM</w:t>
            </w:r>
          </w:p>
          <w:p w14:paraId="1F6D6FC3" w14:textId="77777777" w:rsidR="00705CE7" w:rsidRPr="00C91175" w:rsidRDefault="00705CE7" w:rsidP="00BB5477">
            <w:pPr>
              <w:tabs>
                <w:tab w:val="left" w:pos="0"/>
              </w:tabs>
              <w:suppressAutoHyphens/>
              <w:jc w:val="center"/>
              <w:rPr>
                <w:rFonts w:ascii="Arial" w:hAnsi="Arial" w:cs="Arial"/>
                <w:b/>
                <w:spacing w:val="-3"/>
              </w:rPr>
            </w:pPr>
          </w:p>
          <w:p w14:paraId="4465612F" w14:textId="77777777" w:rsidR="003F7095" w:rsidRPr="00C91175" w:rsidRDefault="003F7095" w:rsidP="00BB5477">
            <w:pPr>
              <w:tabs>
                <w:tab w:val="left" w:pos="0"/>
              </w:tabs>
              <w:suppressAutoHyphens/>
              <w:jc w:val="center"/>
              <w:rPr>
                <w:rFonts w:ascii="Arial" w:hAnsi="Arial" w:cs="Arial"/>
                <w:b/>
                <w:spacing w:val="-3"/>
              </w:rPr>
            </w:pPr>
          </w:p>
          <w:p w14:paraId="004E1DA6" w14:textId="77777777" w:rsidR="003F7095" w:rsidRPr="00C91175" w:rsidRDefault="003F7095" w:rsidP="00BB5477">
            <w:pPr>
              <w:tabs>
                <w:tab w:val="left" w:pos="0"/>
              </w:tabs>
              <w:suppressAutoHyphens/>
              <w:jc w:val="center"/>
              <w:rPr>
                <w:rFonts w:ascii="Arial" w:hAnsi="Arial" w:cs="Arial"/>
                <w:b/>
                <w:spacing w:val="-3"/>
              </w:rPr>
            </w:pPr>
          </w:p>
          <w:p w14:paraId="4FD4070D" w14:textId="77777777" w:rsidR="006744B9" w:rsidRPr="00C91175" w:rsidRDefault="006744B9" w:rsidP="00BB5477">
            <w:pPr>
              <w:tabs>
                <w:tab w:val="left" w:pos="0"/>
              </w:tabs>
              <w:suppressAutoHyphens/>
              <w:jc w:val="center"/>
              <w:rPr>
                <w:rFonts w:ascii="Arial" w:hAnsi="Arial" w:cs="Arial"/>
                <w:b/>
                <w:spacing w:val="-3"/>
              </w:rPr>
            </w:pPr>
          </w:p>
          <w:p w14:paraId="141F5BD6" w14:textId="77777777" w:rsidR="00705CE7" w:rsidRPr="00C91175" w:rsidRDefault="00705CE7" w:rsidP="00BB5477">
            <w:pPr>
              <w:tabs>
                <w:tab w:val="left" w:pos="0"/>
              </w:tabs>
              <w:suppressAutoHyphens/>
              <w:jc w:val="center"/>
              <w:rPr>
                <w:rFonts w:ascii="Arial" w:hAnsi="Arial" w:cs="Arial"/>
                <w:b/>
                <w:spacing w:val="-3"/>
              </w:rPr>
            </w:pPr>
          </w:p>
          <w:p w14:paraId="1212E801" w14:textId="77777777" w:rsidR="00705CE7" w:rsidRPr="00C91175" w:rsidRDefault="001F1221" w:rsidP="00BB5477">
            <w:pPr>
              <w:tabs>
                <w:tab w:val="left" w:pos="0"/>
              </w:tabs>
              <w:suppressAutoHyphens/>
              <w:jc w:val="center"/>
              <w:rPr>
                <w:rFonts w:ascii="Arial" w:hAnsi="Arial" w:cs="Arial"/>
                <w:b/>
                <w:spacing w:val="-3"/>
              </w:rPr>
            </w:pPr>
            <w:r w:rsidRPr="00C91175">
              <w:rPr>
                <w:rFonts w:ascii="Arial" w:hAnsi="Arial" w:cs="Arial"/>
                <w:b/>
                <w:spacing w:val="-3"/>
              </w:rPr>
              <w:t>José Manuel Ruiz López</w:t>
            </w:r>
          </w:p>
        </w:tc>
      </w:tr>
      <w:tr w:rsidR="0051793B" w:rsidRPr="001B49B0" w14:paraId="2DF711B4" w14:textId="77777777" w:rsidTr="00263C74">
        <w:tc>
          <w:tcPr>
            <w:tcW w:w="4322" w:type="dxa"/>
          </w:tcPr>
          <w:p w14:paraId="13AFB7FB" w14:textId="77777777" w:rsidR="0051793B" w:rsidRPr="001B49B0" w:rsidRDefault="0051793B" w:rsidP="00946B08">
            <w:pPr>
              <w:tabs>
                <w:tab w:val="left" w:pos="0"/>
              </w:tabs>
              <w:suppressAutoHyphens/>
              <w:jc w:val="both"/>
              <w:rPr>
                <w:rFonts w:ascii="Arial" w:hAnsi="Arial" w:cs="Arial"/>
                <w:b/>
                <w:spacing w:val="-3"/>
              </w:rPr>
            </w:pPr>
          </w:p>
        </w:tc>
        <w:tc>
          <w:tcPr>
            <w:tcW w:w="4322" w:type="dxa"/>
          </w:tcPr>
          <w:p w14:paraId="5731D64C" w14:textId="77777777" w:rsidR="0051793B" w:rsidRPr="001B49B0" w:rsidRDefault="0051793B" w:rsidP="00946B08">
            <w:pPr>
              <w:tabs>
                <w:tab w:val="left" w:pos="0"/>
              </w:tabs>
              <w:suppressAutoHyphens/>
              <w:jc w:val="both"/>
              <w:rPr>
                <w:rFonts w:ascii="Arial" w:hAnsi="Arial" w:cs="Arial"/>
                <w:b/>
                <w:spacing w:val="-3"/>
                <w:highlight w:val="yellow"/>
              </w:rPr>
            </w:pPr>
          </w:p>
        </w:tc>
      </w:tr>
    </w:tbl>
    <w:p w14:paraId="0DE1BAB2" w14:textId="77777777" w:rsidR="00965125" w:rsidRDefault="00965125" w:rsidP="00946B08">
      <w:pPr>
        <w:jc w:val="both"/>
        <w:rPr>
          <w:rFonts w:ascii="Arial" w:hAnsi="Arial" w:cs="Arial"/>
          <w:sz w:val="16"/>
          <w:szCs w:val="16"/>
        </w:rPr>
      </w:pPr>
    </w:p>
    <w:sectPr w:rsidR="00965125" w:rsidSect="0051793B">
      <w:headerReference w:type="default" r:id="rId8"/>
      <w:footerReference w:type="even" r:id="rId9"/>
      <w:footerReference w:type="default" r:id="rId10"/>
      <w:pgSz w:w="11906" w:h="16838"/>
      <w:pgMar w:top="178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1FA95" w14:textId="77777777" w:rsidR="00D578B6" w:rsidRDefault="00D578B6" w:rsidP="004C1C81">
      <w:r>
        <w:separator/>
      </w:r>
    </w:p>
  </w:endnote>
  <w:endnote w:type="continuationSeparator" w:id="0">
    <w:p w14:paraId="3B82CC4A" w14:textId="77777777" w:rsidR="00D578B6" w:rsidRDefault="00D578B6" w:rsidP="004C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utura LT">
    <w:altName w:val="Segoe UI"/>
    <w:charset w:val="B1"/>
    <w:family w:val="swiss"/>
    <w:pitch w:val="variable"/>
    <w:sig w:usb0="00000000"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C4C1" w14:textId="77777777" w:rsidR="00685B1B" w:rsidRDefault="00685B1B" w:rsidP="00560B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B2E533" w14:textId="77777777" w:rsidR="00685B1B" w:rsidRDefault="00685B1B" w:rsidP="00033C3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F5DBC" w14:textId="77777777" w:rsidR="00685B1B" w:rsidRPr="00033C30" w:rsidRDefault="00685B1B" w:rsidP="00560B60">
    <w:pPr>
      <w:pStyle w:val="Piedepgina"/>
      <w:framePr w:wrap="around" w:vAnchor="text" w:hAnchor="margin" w:xAlign="right" w:y="1"/>
      <w:rPr>
        <w:rStyle w:val="Nmerodepgina"/>
        <w:rFonts w:ascii="Calibri" w:hAnsi="Calibri"/>
        <w:color w:val="333333"/>
        <w:sz w:val="22"/>
        <w:szCs w:val="22"/>
      </w:rPr>
    </w:pPr>
    <w:r w:rsidRPr="00033C30">
      <w:rPr>
        <w:rStyle w:val="Nmerodepgina"/>
        <w:rFonts w:ascii="Calibri" w:hAnsi="Calibri"/>
        <w:color w:val="333333"/>
        <w:sz w:val="22"/>
        <w:szCs w:val="22"/>
      </w:rPr>
      <w:fldChar w:fldCharType="begin"/>
    </w:r>
    <w:r w:rsidRPr="00033C30">
      <w:rPr>
        <w:rStyle w:val="Nmerodepgina"/>
        <w:rFonts w:ascii="Calibri" w:hAnsi="Calibri"/>
        <w:color w:val="333333"/>
        <w:sz w:val="22"/>
        <w:szCs w:val="22"/>
      </w:rPr>
      <w:instrText xml:space="preserve">PAGE  </w:instrText>
    </w:r>
    <w:r w:rsidRPr="00033C30">
      <w:rPr>
        <w:rStyle w:val="Nmerodepgina"/>
        <w:rFonts w:ascii="Calibri" w:hAnsi="Calibri"/>
        <w:color w:val="333333"/>
        <w:sz w:val="22"/>
        <w:szCs w:val="22"/>
      </w:rPr>
      <w:fldChar w:fldCharType="separate"/>
    </w:r>
    <w:r w:rsidR="00C91175">
      <w:rPr>
        <w:rStyle w:val="Nmerodepgina"/>
        <w:rFonts w:ascii="Calibri" w:hAnsi="Calibri"/>
        <w:noProof/>
        <w:color w:val="333333"/>
        <w:sz w:val="22"/>
        <w:szCs w:val="22"/>
      </w:rPr>
      <w:t>3</w:t>
    </w:r>
    <w:r w:rsidRPr="00033C30">
      <w:rPr>
        <w:rStyle w:val="Nmerodepgina"/>
        <w:rFonts w:ascii="Calibri" w:hAnsi="Calibri"/>
        <w:color w:val="333333"/>
        <w:sz w:val="22"/>
        <w:szCs w:val="22"/>
      </w:rPr>
      <w:fldChar w:fldCharType="end"/>
    </w:r>
  </w:p>
  <w:p w14:paraId="4A7BF533" w14:textId="77777777" w:rsidR="00685B1B" w:rsidRDefault="00685B1B" w:rsidP="00033C3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1D347" w14:textId="77777777" w:rsidR="00D578B6" w:rsidRDefault="00D578B6" w:rsidP="004C1C81">
      <w:r>
        <w:separator/>
      </w:r>
    </w:p>
  </w:footnote>
  <w:footnote w:type="continuationSeparator" w:id="0">
    <w:p w14:paraId="2711DA91" w14:textId="77777777" w:rsidR="00D578B6" w:rsidRDefault="00D578B6" w:rsidP="004C1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31" w:type="dxa"/>
      <w:tblInd w:w="-34" w:type="dxa"/>
      <w:tblBorders>
        <w:bottom w:val="single" w:sz="8" w:space="0" w:color="808080"/>
      </w:tblBorders>
      <w:tblLayout w:type="fixed"/>
      <w:tblLook w:val="01E0" w:firstRow="1" w:lastRow="1" w:firstColumn="1" w:lastColumn="1" w:noHBand="0" w:noVBand="0"/>
    </w:tblPr>
    <w:tblGrid>
      <w:gridCol w:w="1809"/>
      <w:gridCol w:w="4570"/>
      <w:gridCol w:w="2552"/>
    </w:tblGrid>
    <w:tr w:rsidR="00685B1B" w14:paraId="3BEA6E17" w14:textId="77777777" w:rsidTr="00841DB4">
      <w:tc>
        <w:tcPr>
          <w:tcW w:w="1809" w:type="dxa"/>
          <w:vAlign w:val="center"/>
        </w:tcPr>
        <w:p w14:paraId="1E672067" w14:textId="795781B2" w:rsidR="00685B1B" w:rsidRDefault="006A31AD" w:rsidP="0073180E">
          <w:pPr>
            <w:pStyle w:val="Encabezado"/>
            <w:tabs>
              <w:tab w:val="left" w:pos="408"/>
            </w:tabs>
            <w:jc w:val="center"/>
          </w:pPr>
          <w:r w:rsidRPr="006A31AD">
            <w:rPr>
              <w:noProof/>
            </w:rPr>
            <w:drawing>
              <wp:inline distT="0" distB="0" distL="0" distR="0" wp14:anchorId="7F2C0200" wp14:editId="61922901">
                <wp:extent cx="690880" cy="9448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662" cy="954155"/>
                        </a:xfrm>
                        <a:prstGeom prst="rect">
                          <a:avLst/>
                        </a:prstGeom>
                        <a:noFill/>
                        <a:ln>
                          <a:noFill/>
                        </a:ln>
                      </pic:spPr>
                    </pic:pic>
                  </a:graphicData>
                </a:graphic>
              </wp:inline>
            </w:drawing>
          </w:r>
        </w:p>
      </w:tc>
      <w:tc>
        <w:tcPr>
          <w:tcW w:w="4570" w:type="dxa"/>
          <w:vAlign w:val="center"/>
        </w:tcPr>
        <w:p w14:paraId="7552D46D" w14:textId="5955603B" w:rsidR="00685B1B" w:rsidRPr="00701845" w:rsidRDefault="00685B1B" w:rsidP="006F2814">
          <w:pPr>
            <w:pStyle w:val="Encabezado"/>
            <w:jc w:val="center"/>
            <w:rPr>
              <w:rFonts w:ascii="Futura LT" w:hAnsi="Futura LT"/>
              <w:color w:val="808080"/>
            </w:rPr>
          </w:pPr>
          <w:r w:rsidRPr="0051793B">
            <w:rPr>
              <w:rFonts w:ascii="Futura LT" w:hAnsi="Futura LT"/>
              <w:color w:val="000000" w:themeColor="text1"/>
              <w:sz w:val="16"/>
            </w:rPr>
            <w:t xml:space="preserve">Convenio de colaboración para </w:t>
          </w:r>
          <w:r w:rsidR="006A31AD">
            <w:rPr>
              <w:rFonts w:ascii="Futura LT" w:hAnsi="Futura LT"/>
              <w:color w:val="000000" w:themeColor="text1"/>
              <w:sz w:val="16"/>
            </w:rPr>
            <w:t>dar acceso a los colegiados a los servicios de asesoramiento financiero personalizado y de carácter independiente de los que dispone el COIIRM.</w:t>
          </w:r>
        </w:p>
      </w:tc>
      <w:tc>
        <w:tcPr>
          <w:tcW w:w="2552" w:type="dxa"/>
          <w:vAlign w:val="center"/>
        </w:tcPr>
        <w:p w14:paraId="05AC3E9B" w14:textId="77777777" w:rsidR="00685B1B" w:rsidRDefault="00685B1B" w:rsidP="00841DB4">
          <w:pPr>
            <w:pStyle w:val="Encabezado"/>
            <w:ind w:left="-112" w:right="-107"/>
            <w:jc w:val="center"/>
          </w:pPr>
          <w:r>
            <w:rPr>
              <w:rFonts w:cs="Arial"/>
              <w:noProof/>
            </w:rPr>
            <w:drawing>
              <wp:inline distT="0" distB="0" distL="0" distR="0" wp14:anchorId="587CE2EF" wp14:editId="4A1AD9A5">
                <wp:extent cx="1600976" cy="486194"/>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IIRM 1.png"/>
                        <pic:cNvPicPr/>
                      </pic:nvPicPr>
                      <pic:blipFill>
                        <a:blip r:embed="rId2">
                          <a:extLst>
                            <a:ext uri="{28A0092B-C50C-407E-A947-70E740481C1C}">
                              <a14:useLocalDpi xmlns:a14="http://schemas.microsoft.com/office/drawing/2010/main" val="0"/>
                            </a:ext>
                          </a:extLst>
                        </a:blip>
                        <a:stretch>
                          <a:fillRect/>
                        </a:stretch>
                      </pic:blipFill>
                      <pic:spPr>
                        <a:xfrm>
                          <a:off x="0" y="0"/>
                          <a:ext cx="1630235" cy="495080"/>
                        </a:xfrm>
                        <a:prstGeom prst="rect">
                          <a:avLst/>
                        </a:prstGeom>
                      </pic:spPr>
                    </pic:pic>
                  </a:graphicData>
                </a:graphic>
              </wp:inline>
            </w:drawing>
          </w:r>
        </w:p>
      </w:tc>
    </w:tr>
  </w:tbl>
  <w:p w14:paraId="2B8E4186" w14:textId="77777777" w:rsidR="00685B1B" w:rsidRDefault="00685B1B">
    <w:pPr>
      <w:pStyle w:val="Encabezado"/>
    </w:pPr>
  </w:p>
  <w:p w14:paraId="0B746B01" w14:textId="77777777" w:rsidR="00685B1B" w:rsidRDefault="00685B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132"/>
    <w:multiLevelType w:val="multilevel"/>
    <w:tmpl w:val="05AACE64"/>
    <w:lvl w:ilvl="0">
      <w:start w:val="1"/>
      <w:numFmt w:val="decimal"/>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Arial" w:eastAsia="Times New Roman" w:hAnsi="Arial"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AD2DDF"/>
    <w:multiLevelType w:val="multilevel"/>
    <w:tmpl w:val="FE48CCC6"/>
    <w:lvl w:ilvl="0">
      <w:start w:val="1"/>
      <w:numFmt w:val="decimal"/>
      <w:lvlText w:val="%1."/>
      <w:lvlJc w:val="left"/>
      <w:pPr>
        <w:tabs>
          <w:tab w:val="num" w:pos="720"/>
        </w:tabs>
        <w:ind w:left="720" w:hanging="360"/>
      </w:pPr>
      <w:rPr>
        <w:rFonts w:ascii="Eras Medium ITC" w:hAnsi="Eras Medium ITC" w:cs="Arial" w:hint="default"/>
        <w:b/>
        <w:sz w:val="32"/>
        <w:szCs w:val="32"/>
      </w:rPr>
    </w:lvl>
    <w:lvl w:ilvl="1">
      <w:start w:val="5"/>
      <w:numFmt w:val="decimal"/>
      <w:isLgl/>
      <w:lvlText w:val="%1.%2."/>
      <w:lvlJc w:val="left"/>
      <w:pPr>
        <w:tabs>
          <w:tab w:val="num" w:pos="1080"/>
        </w:tabs>
        <w:ind w:left="1080" w:hanging="72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05FE1245"/>
    <w:multiLevelType w:val="hybridMultilevel"/>
    <w:tmpl w:val="0C8EE458"/>
    <w:lvl w:ilvl="0" w:tplc="0C0A0001">
      <w:start w:val="1"/>
      <w:numFmt w:val="bullet"/>
      <w:lvlText w:val=""/>
      <w:lvlJc w:val="left"/>
      <w:pPr>
        <w:tabs>
          <w:tab w:val="num" w:pos="720"/>
        </w:tabs>
        <w:ind w:left="720" w:hanging="360"/>
      </w:pPr>
      <w:rPr>
        <w:rFonts w:ascii="Symbol" w:hAnsi="Symbol" w:hint="default"/>
      </w:rPr>
    </w:lvl>
    <w:lvl w:ilvl="1" w:tplc="EDBA991E">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E173C7C"/>
    <w:multiLevelType w:val="hybridMultilevel"/>
    <w:tmpl w:val="3A7E6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E1583"/>
    <w:multiLevelType w:val="hybridMultilevel"/>
    <w:tmpl w:val="21C616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5207FF"/>
    <w:multiLevelType w:val="hybridMultilevel"/>
    <w:tmpl w:val="0060B5D2"/>
    <w:lvl w:ilvl="0" w:tplc="690C6A36">
      <w:start w:val="1"/>
      <w:numFmt w:val="bullet"/>
      <w:lvlText w:val=""/>
      <w:lvlJc w:val="left"/>
      <w:pPr>
        <w:tabs>
          <w:tab w:val="num" w:pos="360"/>
        </w:tabs>
        <w:ind w:left="360" w:hanging="360"/>
      </w:pPr>
      <w:rPr>
        <w:rFonts w:ascii="Symbol" w:hAnsi="Symbol" w:hint="default"/>
      </w:rPr>
    </w:lvl>
    <w:lvl w:ilvl="1" w:tplc="31422ED6">
      <w:numFmt w:val="bullet"/>
      <w:lvlText w:val="-"/>
      <w:lvlJc w:val="left"/>
      <w:pPr>
        <w:tabs>
          <w:tab w:val="num" w:pos="1080"/>
        </w:tabs>
        <w:ind w:left="1080" w:hanging="360"/>
      </w:pPr>
      <w:rPr>
        <w:rFonts w:ascii="Arial" w:eastAsia="Times New Roman" w:hAnsi="Arial"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5E60B2"/>
    <w:multiLevelType w:val="hybridMultilevel"/>
    <w:tmpl w:val="C712A87A"/>
    <w:lvl w:ilvl="0" w:tplc="C70815C6">
      <w:start w:val="1"/>
      <w:numFmt w:val="bullet"/>
      <w:lvlText w:val="-"/>
      <w:lvlJc w:val="left"/>
      <w:pPr>
        <w:tabs>
          <w:tab w:val="num" w:pos="720"/>
        </w:tabs>
        <w:ind w:left="720" w:hanging="360"/>
      </w:pPr>
      <w:rPr>
        <w:rFonts w:ascii="Times New Roman" w:hAnsi="Times New Roman" w:hint="default"/>
      </w:rPr>
    </w:lvl>
    <w:lvl w:ilvl="1" w:tplc="CA8CE17C" w:tentative="1">
      <w:start w:val="1"/>
      <w:numFmt w:val="bullet"/>
      <w:lvlText w:val="-"/>
      <w:lvlJc w:val="left"/>
      <w:pPr>
        <w:tabs>
          <w:tab w:val="num" w:pos="1440"/>
        </w:tabs>
        <w:ind w:left="1440" w:hanging="360"/>
      </w:pPr>
      <w:rPr>
        <w:rFonts w:ascii="Times New Roman" w:hAnsi="Times New Roman" w:hint="default"/>
      </w:rPr>
    </w:lvl>
    <w:lvl w:ilvl="2" w:tplc="EE943648" w:tentative="1">
      <w:start w:val="1"/>
      <w:numFmt w:val="bullet"/>
      <w:lvlText w:val="-"/>
      <w:lvlJc w:val="left"/>
      <w:pPr>
        <w:tabs>
          <w:tab w:val="num" w:pos="2160"/>
        </w:tabs>
        <w:ind w:left="2160" w:hanging="360"/>
      </w:pPr>
      <w:rPr>
        <w:rFonts w:ascii="Times New Roman" w:hAnsi="Times New Roman" w:hint="default"/>
      </w:rPr>
    </w:lvl>
    <w:lvl w:ilvl="3" w:tplc="EBB4071E" w:tentative="1">
      <w:start w:val="1"/>
      <w:numFmt w:val="bullet"/>
      <w:lvlText w:val="-"/>
      <w:lvlJc w:val="left"/>
      <w:pPr>
        <w:tabs>
          <w:tab w:val="num" w:pos="2880"/>
        </w:tabs>
        <w:ind w:left="2880" w:hanging="360"/>
      </w:pPr>
      <w:rPr>
        <w:rFonts w:ascii="Times New Roman" w:hAnsi="Times New Roman" w:hint="default"/>
      </w:rPr>
    </w:lvl>
    <w:lvl w:ilvl="4" w:tplc="4844C356" w:tentative="1">
      <w:start w:val="1"/>
      <w:numFmt w:val="bullet"/>
      <w:lvlText w:val="-"/>
      <w:lvlJc w:val="left"/>
      <w:pPr>
        <w:tabs>
          <w:tab w:val="num" w:pos="3600"/>
        </w:tabs>
        <w:ind w:left="3600" w:hanging="360"/>
      </w:pPr>
      <w:rPr>
        <w:rFonts w:ascii="Times New Roman" w:hAnsi="Times New Roman" w:hint="default"/>
      </w:rPr>
    </w:lvl>
    <w:lvl w:ilvl="5" w:tplc="2FDEC4B2" w:tentative="1">
      <w:start w:val="1"/>
      <w:numFmt w:val="bullet"/>
      <w:lvlText w:val="-"/>
      <w:lvlJc w:val="left"/>
      <w:pPr>
        <w:tabs>
          <w:tab w:val="num" w:pos="4320"/>
        </w:tabs>
        <w:ind w:left="4320" w:hanging="360"/>
      </w:pPr>
      <w:rPr>
        <w:rFonts w:ascii="Times New Roman" w:hAnsi="Times New Roman" w:hint="default"/>
      </w:rPr>
    </w:lvl>
    <w:lvl w:ilvl="6" w:tplc="8E5A8BBC" w:tentative="1">
      <w:start w:val="1"/>
      <w:numFmt w:val="bullet"/>
      <w:lvlText w:val="-"/>
      <w:lvlJc w:val="left"/>
      <w:pPr>
        <w:tabs>
          <w:tab w:val="num" w:pos="5040"/>
        </w:tabs>
        <w:ind w:left="5040" w:hanging="360"/>
      </w:pPr>
      <w:rPr>
        <w:rFonts w:ascii="Times New Roman" w:hAnsi="Times New Roman" w:hint="default"/>
      </w:rPr>
    </w:lvl>
    <w:lvl w:ilvl="7" w:tplc="44E0AF0A" w:tentative="1">
      <w:start w:val="1"/>
      <w:numFmt w:val="bullet"/>
      <w:lvlText w:val="-"/>
      <w:lvlJc w:val="left"/>
      <w:pPr>
        <w:tabs>
          <w:tab w:val="num" w:pos="5760"/>
        </w:tabs>
        <w:ind w:left="5760" w:hanging="360"/>
      </w:pPr>
      <w:rPr>
        <w:rFonts w:ascii="Times New Roman" w:hAnsi="Times New Roman" w:hint="default"/>
      </w:rPr>
    </w:lvl>
    <w:lvl w:ilvl="8" w:tplc="9D76620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87553BA"/>
    <w:multiLevelType w:val="hybridMultilevel"/>
    <w:tmpl w:val="3442232E"/>
    <w:lvl w:ilvl="0" w:tplc="03E82A1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ED5450"/>
    <w:multiLevelType w:val="hybridMultilevel"/>
    <w:tmpl w:val="849AAC46"/>
    <w:lvl w:ilvl="0" w:tplc="0A363AA6">
      <w:numFmt w:val="bullet"/>
      <w:lvlText w:val="-"/>
      <w:lvlJc w:val="left"/>
      <w:pPr>
        <w:tabs>
          <w:tab w:val="num" w:pos="360"/>
        </w:tabs>
        <w:ind w:left="360" w:hanging="360"/>
      </w:pPr>
      <w:rPr>
        <w:rFonts w:ascii="Tahoma" w:eastAsia="Times New Roman" w:hAnsi="Tahoma" w:cs="Tahoma"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615494"/>
    <w:multiLevelType w:val="hybridMultilevel"/>
    <w:tmpl w:val="170A437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935917"/>
    <w:multiLevelType w:val="hybridMultilevel"/>
    <w:tmpl w:val="77D6DCC4"/>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E222F9"/>
    <w:multiLevelType w:val="hybridMultilevel"/>
    <w:tmpl w:val="8B9EADEE"/>
    <w:lvl w:ilvl="0" w:tplc="0C0A0001">
      <w:start w:val="1"/>
      <w:numFmt w:val="bullet"/>
      <w:lvlText w:val=""/>
      <w:lvlJc w:val="left"/>
      <w:pPr>
        <w:tabs>
          <w:tab w:val="num" w:pos="1068"/>
        </w:tabs>
        <w:ind w:left="1068" w:hanging="360"/>
      </w:pPr>
      <w:rPr>
        <w:rFonts w:ascii="Symbol" w:hAnsi="Symbol" w:hint="default"/>
      </w:rPr>
    </w:lvl>
    <w:lvl w:ilvl="1" w:tplc="31422ED6">
      <w:numFmt w:val="bullet"/>
      <w:lvlText w:val="-"/>
      <w:lvlJc w:val="left"/>
      <w:pPr>
        <w:tabs>
          <w:tab w:val="num" w:pos="1788"/>
        </w:tabs>
        <w:ind w:left="1788" w:hanging="360"/>
      </w:pPr>
      <w:rPr>
        <w:rFonts w:ascii="Arial" w:eastAsia="Times New Roman" w:hAnsi="Arial" w:cs="Arial"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3E401E0"/>
    <w:multiLevelType w:val="hybridMultilevel"/>
    <w:tmpl w:val="05AACE64"/>
    <w:lvl w:ilvl="0" w:tplc="0C0A000F">
      <w:start w:val="1"/>
      <w:numFmt w:val="decimal"/>
      <w:lvlText w:val="%1."/>
      <w:lvlJc w:val="left"/>
      <w:pPr>
        <w:tabs>
          <w:tab w:val="num" w:pos="360"/>
        </w:tabs>
        <w:ind w:left="360" w:hanging="360"/>
      </w:pPr>
      <w:rPr>
        <w:rFonts w:hint="default"/>
      </w:rPr>
    </w:lvl>
    <w:lvl w:ilvl="1" w:tplc="31422ED6">
      <w:numFmt w:val="bullet"/>
      <w:lvlText w:val="-"/>
      <w:lvlJc w:val="left"/>
      <w:pPr>
        <w:tabs>
          <w:tab w:val="num" w:pos="1080"/>
        </w:tabs>
        <w:ind w:left="1080" w:hanging="360"/>
      </w:pPr>
      <w:rPr>
        <w:rFonts w:ascii="Arial" w:eastAsia="Times New Roman" w:hAnsi="Arial"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D33901"/>
    <w:multiLevelType w:val="hybridMultilevel"/>
    <w:tmpl w:val="269EE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B6F3F1E"/>
    <w:multiLevelType w:val="hybridMultilevel"/>
    <w:tmpl w:val="B5F63DCC"/>
    <w:lvl w:ilvl="0" w:tplc="EDBA991E">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51DDD"/>
    <w:multiLevelType w:val="hybridMultilevel"/>
    <w:tmpl w:val="D4AA168C"/>
    <w:lvl w:ilvl="0" w:tplc="0A363AA6">
      <w:start w:val="4"/>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837D2"/>
    <w:multiLevelType w:val="hybridMultilevel"/>
    <w:tmpl w:val="6F2A2C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46050D2"/>
    <w:multiLevelType w:val="hybridMultilevel"/>
    <w:tmpl w:val="B35A1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292319"/>
    <w:multiLevelType w:val="hybridMultilevel"/>
    <w:tmpl w:val="99B2BC2A"/>
    <w:lvl w:ilvl="0" w:tplc="0C0A000F">
      <w:start w:val="1"/>
      <w:numFmt w:val="decimal"/>
      <w:lvlText w:val="%1."/>
      <w:lvlJc w:val="left"/>
      <w:pPr>
        <w:ind w:left="644"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AD3509E"/>
    <w:multiLevelType w:val="hybridMultilevel"/>
    <w:tmpl w:val="08FC0E2E"/>
    <w:lvl w:ilvl="0" w:tplc="6480F65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D033727"/>
    <w:multiLevelType w:val="hybridMultilevel"/>
    <w:tmpl w:val="456A5CD8"/>
    <w:lvl w:ilvl="0" w:tplc="4E244A98">
      <w:start w:val="1"/>
      <w:numFmt w:val="bullet"/>
      <w:lvlText w:val="-"/>
      <w:lvlJc w:val="left"/>
      <w:pPr>
        <w:tabs>
          <w:tab w:val="num" w:pos="720"/>
        </w:tabs>
        <w:ind w:left="720" w:hanging="360"/>
      </w:pPr>
      <w:rPr>
        <w:rFonts w:ascii="Times New Roman" w:hAnsi="Times New Roman" w:hint="default"/>
      </w:rPr>
    </w:lvl>
    <w:lvl w:ilvl="1" w:tplc="148EE9E0" w:tentative="1">
      <w:start w:val="1"/>
      <w:numFmt w:val="bullet"/>
      <w:lvlText w:val="-"/>
      <w:lvlJc w:val="left"/>
      <w:pPr>
        <w:tabs>
          <w:tab w:val="num" w:pos="1440"/>
        </w:tabs>
        <w:ind w:left="1440" w:hanging="360"/>
      </w:pPr>
      <w:rPr>
        <w:rFonts w:ascii="Times New Roman" w:hAnsi="Times New Roman" w:hint="default"/>
      </w:rPr>
    </w:lvl>
    <w:lvl w:ilvl="2" w:tplc="BB3C7EAA" w:tentative="1">
      <w:start w:val="1"/>
      <w:numFmt w:val="bullet"/>
      <w:lvlText w:val="-"/>
      <w:lvlJc w:val="left"/>
      <w:pPr>
        <w:tabs>
          <w:tab w:val="num" w:pos="2160"/>
        </w:tabs>
        <w:ind w:left="2160" w:hanging="360"/>
      </w:pPr>
      <w:rPr>
        <w:rFonts w:ascii="Times New Roman" w:hAnsi="Times New Roman" w:hint="default"/>
      </w:rPr>
    </w:lvl>
    <w:lvl w:ilvl="3" w:tplc="B276EBAE" w:tentative="1">
      <w:start w:val="1"/>
      <w:numFmt w:val="bullet"/>
      <w:lvlText w:val="-"/>
      <w:lvlJc w:val="left"/>
      <w:pPr>
        <w:tabs>
          <w:tab w:val="num" w:pos="2880"/>
        </w:tabs>
        <w:ind w:left="2880" w:hanging="360"/>
      </w:pPr>
      <w:rPr>
        <w:rFonts w:ascii="Times New Roman" w:hAnsi="Times New Roman" w:hint="default"/>
      </w:rPr>
    </w:lvl>
    <w:lvl w:ilvl="4" w:tplc="FD321578" w:tentative="1">
      <w:start w:val="1"/>
      <w:numFmt w:val="bullet"/>
      <w:lvlText w:val="-"/>
      <w:lvlJc w:val="left"/>
      <w:pPr>
        <w:tabs>
          <w:tab w:val="num" w:pos="3600"/>
        </w:tabs>
        <w:ind w:left="3600" w:hanging="360"/>
      </w:pPr>
      <w:rPr>
        <w:rFonts w:ascii="Times New Roman" w:hAnsi="Times New Roman" w:hint="default"/>
      </w:rPr>
    </w:lvl>
    <w:lvl w:ilvl="5" w:tplc="137E4AF0" w:tentative="1">
      <w:start w:val="1"/>
      <w:numFmt w:val="bullet"/>
      <w:lvlText w:val="-"/>
      <w:lvlJc w:val="left"/>
      <w:pPr>
        <w:tabs>
          <w:tab w:val="num" w:pos="4320"/>
        </w:tabs>
        <w:ind w:left="4320" w:hanging="360"/>
      </w:pPr>
      <w:rPr>
        <w:rFonts w:ascii="Times New Roman" w:hAnsi="Times New Roman" w:hint="default"/>
      </w:rPr>
    </w:lvl>
    <w:lvl w:ilvl="6" w:tplc="5BBEF5F0" w:tentative="1">
      <w:start w:val="1"/>
      <w:numFmt w:val="bullet"/>
      <w:lvlText w:val="-"/>
      <w:lvlJc w:val="left"/>
      <w:pPr>
        <w:tabs>
          <w:tab w:val="num" w:pos="5040"/>
        </w:tabs>
        <w:ind w:left="5040" w:hanging="360"/>
      </w:pPr>
      <w:rPr>
        <w:rFonts w:ascii="Times New Roman" w:hAnsi="Times New Roman" w:hint="default"/>
      </w:rPr>
    </w:lvl>
    <w:lvl w:ilvl="7" w:tplc="7C509CEA" w:tentative="1">
      <w:start w:val="1"/>
      <w:numFmt w:val="bullet"/>
      <w:lvlText w:val="-"/>
      <w:lvlJc w:val="left"/>
      <w:pPr>
        <w:tabs>
          <w:tab w:val="num" w:pos="5760"/>
        </w:tabs>
        <w:ind w:left="5760" w:hanging="360"/>
      </w:pPr>
      <w:rPr>
        <w:rFonts w:ascii="Times New Roman" w:hAnsi="Times New Roman" w:hint="default"/>
      </w:rPr>
    </w:lvl>
    <w:lvl w:ilvl="8" w:tplc="3EFA566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FC57E8A"/>
    <w:multiLevelType w:val="hybridMultilevel"/>
    <w:tmpl w:val="89BA2E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26F2421"/>
    <w:multiLevelType w:val="hybridMultilevel"/>
    <w:tmpl w:val="9E220070"/>
    <w:lvl w:ilvl="0" w:tplc="2ECA6B38">
      <w:start w:val="1"/>
      <w:numFmt w:val="bullet"/>
      <w:lvlText w:val="-"/>
      <w:lvlJc w:val="left"/>
      <w:pPr>
        <w:tabs>
          <w:tab w:val="num" w:pos="720"/>
        </w:tabs>
        <w:ind w:left="720" w:hanging="360"/>
      </w:pPr>
      <w:rPr>
        <w:rFonts w:ascii="Times New Roman" w:hAnsi="Times New Roman" w:hint="default"/>
      </w:rPr>
    </w:lvl>
    <w:lvl w:ilvl="1" w:tplc="AD2292EA" w:tentative="1">
      <w:start w:val="1"/>
      <w:numFmt w:val="bullet"/>
      <w:lvlText w:val="-"/>
      <w:lvlJc w:val="left"/>
      <w:pPr>
        <w:tabs>
          <w:tab w:val="num" w:pos="1440"/>
        </w:tabs>
        <w:ind w:left="1440" w:hanging="360"/>
      </w:pPr>
      <w:rPr>
        <w:rFonts w:ascii="Times New Roman" w:hAnsi="Times New Roman" w:hint="default"/>
      </w:rPr>
    </w:lvl>
    <w:lvl w:ilvl="2" w:tplc="976E0710" w:tentative="1">
      <w:start w:val="1"/>
      <w:numFmt w:val="bullet"/>
      <w:lvlText w:val="-"/>
      <w:lvlJc w:val="left"/>
      <w:pPr>
        <w:tabs>
          <w:tab w:val="num" w:pos="2160"/>
        </w:tabs>
        <w:ind w:left="2160" w:hanging="360"/>
      </w:pPr>
      <w:rPr>
        <w:rFonts w:ascii="Times New Roman" w:hAnsi="Times New Roman" w:hint="default"/>
      </w:rPr>
    </w:lvl>
    <w:lvl w:ilvl="3" w:tplc="6E9A9E94" w:tentative="1">
      <w:start w:val="1"/>
      <w:numFmt w:val="bullet"/>
      <w:lvlText w:val="-"/>
      <w:lvlJc w:val="left"/>
      <w:pPr>
        <w:tabs>
          <w:tab w:val="num" w:pos="2880"/>
        </w:tabs>
        <w:ind w:left="2880" w:hanging="360"/>
      </w:pPr>
      <w:rPr>
        <w:rFonts w:ascii="Times New Roman" w:hAnsi="Times New Roman" w:hint="default"/>
      </w:rPr>
    </w:lvl>
    <w:lvl w:ilvl="4" w:tplc="2A0213FA" w:tentative="1">
      <w:start w:val="1"/>
      <w:numFmt w:val="bullet"/>
      <w:lvlText w:val="-"/>
      <w:lvlJc w:val="left"/>
      <w:pPr>
        <w:tabs>
          <w:tab w:val="num" w:pos="3600"/>
        </w:tabs>
        <w:ind w:left="3600" w:hanging="360"/>
      </w:pPr>
      <w:rPr>
        <w:rFonts w:ascii="Times New Roman" w:hAnsi="Times New Roman" w:hint="default"/>
      </w:rPr>
    </w:lvl>
    <w:lvl w:ilvl="5" w:tplc="DF6606FA" w:tentative="1">
      <w:start w:val="1"/>
      <w:numFmt w:val="bullet"/>
      <w:lvlText w:val="-"/>
      <w:lvlJc w:val="left"/>
      <w:pPr>
        <w:tabs>
          <w:tab w:val="num" w:pos="4320"/>
        </w:tabs>
        <w:ind w:left="4320" w:hanging="360"/>
      </w:pPr>
      <w:rPr>
        <w:rFonts w:ascii="Times New Roman" w:hAnsi="Times New Roman" w:hint="default"/>
      </w:rPr>
    </w:lvl>
    <w:lvl w:ilvl="6" w:tplc="1716EF64" w:tentative="1">
      <w:start w:val="1"/>
      <w:numFmt w:val="bullet"/>
      <w:lvlText w:val="-"/>
      <w:lvlJc w:val="left"/>
      <w:pPr>
        <w:tabs>
          <w:tab w:val="num" w:pos="5040"/>
        </w:tabs>
        <w:ind w:left="5040" w:hanging="360"/>
      </w:pPr>
      <w:rPr>
        <w:rFonts w:ascii="Times New Roman" w:hAnsi="Times New Roman" w:hint="default"/>
      </w:rPr>
    </w:lvl>
    <w:lvl w:ilvl="7" w:tplc="90604F18" w:tentative="1">
      <w:start w:val="1"/>
      <w:numFmt w:val="bullet"/>
      <w:lvlText w:val="-"/>
      <w:lvlJc w:val="left"/>
      <w:pPr>
        <w:tabs>
          <w:tab w:val="num" w:pos="5760"/>
        </w:tabs>
        <w:ind w:left="5760" w:hanging="360"/>
      </w:pPr>
      <w:rPr>
        <w:rFonts w:ascii="Times New Roman" w:hAnsi="Times New Roman" w:hint="default"/>
      </w:rPr>
    </w:lvl>
    <w:lvl w:ilvl="8" w:tplc="BA8657B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3E1203E"/>
    <w:multiLevelType w:val="hybridMultilevel"/>
    <w:tmpl w:val="3078B7EE"/>
    <w:lvl w:ilvl="0" w:tplc="0C0A000F">
      <w:start w:val="1"/>
      <w:numFmt w:val="decimal"/>
      <w:lvlText w:val="%1."/>
      <w:lvlJc w:val="left"/>
      <w:pPr>
        <w:tabs>
          <w:tab w:val="num" w:pos="720"/>
        </w:tabs>
        <w:ind w:left="720" w:hanging="360"/>
      </w:pPr>
      <w:rPr>
        <w:rFonts w:hint="default"/>
      </w:rPr>
    </w:lvl>
    <w:lvl w:ilvl="1" w:tplc="EDBA991E">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803E04"/>
    <w:multiLevelType w:val="hybridMultilevel"/>
    <w:tmpl w:val="89BA2E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26E6EB1"/>
    <w:multiLevelType w:val="hybridMultilevel"/>
    <w:tmpl w:val="7DD0338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CF2433A"/>
    <w:multiLevelType w:val="multilevel"/>
    <w:tmpl w:val="9690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413891"/>
    <w:multiLevelType w:val="hybridMultilevel"/>
    <w:tmpl w:val="B77A3BE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6F363ABD"/>
    <w:multiLevelType w:val="hybridMultilevel"/>
    <w:tmpl w:val="5B9CE28C"/>
    <w:lvl w:ilvl="0" w:tplc="0C0A0001">
      <w:start w:val="1"/>
      <w:numFmt w:val="bullet"/>
      <w:lvlText w:val=""/>
      <w:lvlJc w:val="left"/>
      <w:pPr>
        <w:ind w:left="780" w:hanging="360"/>
      </w:pPr>
      <w:rPr>
        <w:rFonts w:ascii="Symbol" w:hAnsi="Symbol" w:hint="default"/>
      </w:rPr>
    </w:lvl>
    <w:lvl w:ilvl="1" w:tplc="0C0A0003">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9" w15:restartNumberingAfterBreak="0">
    <w:nsid w:val="749D7703"/>
    <w:multiLevelType w:val="hybridMultilevel"/>
    <w:tmpl w:val="F33A81D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7EE4625"/>
    <w:multiLevelType w:val="hybridMultilevel"/>
    <w:tmpl w:val="E7F064E2"/>
    <w:lvl w:ilvl="0" w:tplc="CF7A09BE">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9BB5B1E"/>
    <w:multiLevelType w:val="hybridMultilevel"/>
    <w:tmpl w:val="ABDEFD62"/>
    <w:lvl w:ilvl="0" w:tplc="0C0A0019">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23"/>
  </w:num>
  <w:num w:numId="2">
    <w:abstractNumId w:val="19"/>
  </w:num>
  <w:num w:numId="3">
    <w:abstractNumId w:val="14"/>
  </w:num>
  <w:num w:numId="4">
    <w:abstractNumId w:val="1"/>
  </w:num>
  <w:num w:numId="5">
    <w:abstractNumId w:val="2"/>
  </w:num>
  <w:num w:numId="6">
    <w:abstractNumId w:val="25"/>
  </w:num>
  <w:num w:numId="7">
    <w:abstractNumId w:val="27"/>
  </w:num>
  <w:num w:numId="8">
    <w:abstractNumId w:val="6"/>
  </w:num>
  <w:num w:numId="9">
    <w:abstractNumId w:val="3"/>
  </w:num>
  <w:num w:numId="10">
    <w:abstractNumId w:val="29"/>
  </w:num>
  <w:num w:numId="11">
    <w:abstractNumId w:val="11"/>
  </w:num>
  <w:num w:numId="12">
    <w:abstractNumId w:val="20"/>
  </w:num>
  <w:num w:numId="13">
    <w:abstractNumId w:val="22"/>
  </w:num>
  <w:num w:numId="14">
    <w:abstractNumId w:val="10"/>
  </w:num>
  <w:num w:numId="15">
    <w:abstractNumId w:val="12"/>
  </w:num>
  <w:num w:numId="16">
    <w:abstractNumId w:val="9"/>
  </w:num>
  <w:num w:numId="17">
    <w:abstractNumId w:val="0"/>
  </w:num>
  <w:num w:numId="18">
    <w:abstractNumId w:val="31"/>
  </w:num>
  <w:num w:numId="19">
    <w:abstractNumId w:val="5"/>
  </w:num>
  <w:num w:numId="20">
    <w:abstractNumId w:val="15"/>
  </w:num>
  <w:num w:numId="21">
    <w:abstractNumId w:val="8"/>
  </w:num>
  <w:num w:numId="22">
    <w:abstractNumId w:val="26"/>
  </w:num>
  <w:num w:numId="23">
    <w:abstractNumId w:val="7"/>
  </w:num>
  <w:num w:numId="24">
    <w:abstractNumId w:val="21"/>
  </w:num>
  <w:num w:numId="25">
    <w:abstractNumId w:val="24"/>
  </w:num>
  <w:num w:numId="26">
    <w:abstractNumId w:val="18"/>
  </w:num>
  <w:num w:numId="27">
    <w:abstractNumId w:val="16"/>
  </w:num>
  <w:num w:numId="28">
    <w:abstractNumId w:val="4"/>
  </w:num>
  <w:num w:numId="29">
    <w:abstractNumId w:val="30"/>
  </w:num>
  <w:num w:numId="30">
    <w:abstractNumId w:val="28"/>
  </w:num>
  <w:num w:numId="31">
    <w:abstractNumId w:val="1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CE"/>
    <w:rsid w:val="00002A52"/>
    <w:rsid w:val="00011A58"/>
    <w:rsid w:val="000139F0"/>
    <w:rsid w:val="00026785"/>
    <w:rsid w:val="000275B4"/>
    <w:rsid w:val="00033C30"/>
    <w:rsid w:val="00035A12"/>
    <w:rsid w:val="00037CAA"/>
    <w:rsid w:val="000573DB"/>
    <w:rsid w:val="00061881"/>
    <w:rsid w:val="00074F25"/>
    <w:rsid w:val="000805FC"/>
    <w:rsid w:val="00086525"/>
    <w:rsid w:val="000B35D5"/>
    <w:rsid w:val="000B6123"/>
    <w:rsid w:val="000C125F"/>
    <w:rsid w:val="000F391E"/>
    <w:rsid w:val="001012DF"/>
    <w:rsid w:val="00117044"/>
    <w:rsid w:val="001255B7"/>
    <w:rsid w:val="00134276"/>
    <w:rsid w:val="00137DB4"/>
    <w:rsid w:val="00137FC9"/>
    <w:rsid w:val="0014040F"/>
    <w:rsid w:val="00143340"/>
    <w:rsid w:val="001550EC"/>
    <w:rsid w:val="00162105"/>
    <w:rsid w:val="001627C4"/>
    <w:rsid w:val="001902C6"/>
    <w:rsid w:val="001A04A6"/>
    <w:rsid w:val="001A0F41"/>
    <w:rsid w:val="001A5195"/>
    <w:rsid w:val="001B480A"/>
    <w:rsid w:val="001B49B0"/>
    <w:rsid w:val="001C4D23"/>
    <w:rsid w:val="001D0367"/>
    <w:rsid w:val="001D4113"/>
    <w:rsid w:val="001E4F86"/>
    <w:rsid w:val="001E7258"/>
    <w:rsid w:val="001F1221"/>
    <w:rsid w:val="001F7B0E"/>
    <w:rsid w:val="00205BFA"/>
    <w:rsid w:val="0022451D"/>
    <w:rsid w:val="002410E1"/>
    <w:rsid w:val="00241E89"/>
    <w:rsid w:val="002439E1"/>
    <w:rsid w:val="0024733B"/>
    <w:rsid w:val="00263C74"/>
    <w:rsid w:val="00264676"/>
    <w:rsid w:val="002667F9"/>
    <w:rsid w:val="0028495D"/>
    <w:rsid w:val="002900EE"/>
    <w:rsid w:val="00295E8C"/>
    <w:rsid w:val="002A45F0"/>
    <w:rsid w:val="002A46A9"/>
    <w:rsid w:val="002B6396"/>
    <w:rsid w:val="002C01E6"/>
    <w:rsid w:val="002F1070"/>
    <w:rsid w:val="002F6E68"/>
    <w:rsid w:val="002F7226"/>
    <w:rsid w:val="00302A8F"/>
    <w:rsid w:val="00307FD5"/>
    <w:rsid w:val="0031336C"/>
    <w:rsid w:val="0032229D"/>
    <w:rsid w:val="0033031C"/>
    <w:rsid w:val="00331A34"/>
    <w:rsid w:val="0034082A"/>
    <w:rsid w:val="003558F9"/>
    <w:rsid w:val="00355F6E"/>
    <w:rsid w:val="00361B0C"/>
    <w:rsid w:val="00366E52"/>
    <w:rsid w:val="00377F7C"/>
    <w:rsid w:val="00385F69"/>
    <w:rsid w:val="0039044E"/>
    <w:rsid w:val="00392171"/>
    <w:rsid w:val="003964F2"/>
    <w:rsid w:val="003C637F"/>
    <w:rsid w:val="003C6DA9"/>
    <w:rsid w:val="003D1B96"/>
    <w:rsid w:val="003D4FB3"/>
    <w:rsid w:val="003E57AF"/>
    <w:rsid w:val="003E58EE"/>
    <w:rsid w:val="003F7095"/>
    <w:rsid w:val="0041164F"/>
    <w:rsid w:val="00436091"/>
    <w:rsid w:val="00461F27"/>
    <w:rsid w:val="004643A4"/>
    <w:rsid w:val="004653D4"/>
    <w:rsid w:val="004654A5"/>
    <w:rsid w:val="00470CAD"/>
    <w:rsid w:val="00484DBA"/>
    <w:rsid w:val="004861EA"/>
    <w:rsid w:val="004908E7"/>
    <w:rsid w:val="004920D8"/>
    <w:rsid w:val="004A2BE4"/>
    <w:rsid w:val="004B0C62"/>
    <w:rsid w:val="004B1625"/>
    <w:rsid w:val="004C1C81"/>
    <w:rsid w:val="004C25CE"/>
    <w:rsid w:val="004C383B"/>
    <w:rsid w:val="004E06D7"/>
    <w:rsid w:val="004F5EE2"/>
    <w:rsid w:val="005138F1"/>
    <w:rsid w:val="0051793B"/>
    <w:rsid w:val="0052766B"/>
    <w:rsid w:val="005353A7"/>
    <w:rsid w:val="0055035A"/>
    <w:rsid w:val="00551A89"/>
    <w:rsid w:val="00554466"/>
    <w:rsid w:val="00560B60"/>
    <w:rsid w:val="00574803"/>
    <w:rsid w:val="00574C13"/>
    <w:rsid w:val="0058384E"/>
    <w:rsid w:val="005842BE"/>
    <w:rsid w:val="005A083B"/>
    <w:rsid w:val="005B0DD7"/>
    <w:rsid w:val="005C118B"/>
    <w:rsid w:val="005C2DBB"/>
    <w:rsid w:val="005C71FE"/>
    <w:rsid w:val="005D6312"/>
    <w:rsid w:val="005E1045"/>
    <w:rsid w:val="005E7892"/>
    <w:rsid w:val="005F18D9"/>
    <w:rsid w:val="00600776"/>
    <w:rsid w:val="006064D0"/>
    <w:rsid w:val="0063172D"/>
    <w:rsid w:val="00632BFA"/>
    <w:rsid w:val="006473C7"/>
    <w:rsid w:val="00647EF8"/>
    <w:rsid w:val="00650DEC"/>
    <w:rsid w:val="0065137D"/>
    <w:rsid w:val="00653D89"/>
    <w:rsid w:val="00670E9E"/>
    <w:rsid w:val="006744B9"/>
    <w:rsid w:val="0067566C"/>
    <w:rsid w:val="00685B1B"/>
    <w:rsid w:val="00694F34"/>
    <w:rsid w:val="006974E9"/>
    <w:rsid w:val="006A1604"/>
    <w:rsid w:val="006A31AD"/>
    <w:rsid w:val="006B159A"/>
    <w:rsid w:val="006B1B18"/>
    <w:rsid w:val="006B1FDD"/>
    <w:rsid w:val="006C589C"/>
    <w:rsid w:val="006E4471"/>
    <w:rsid w:val="006F2814"/>
    <w:rsid w:val="006F3623"/>
    <w:rsid w:val="006F3764"/>
    <w:rsid w:val="006F7DF1"/>
    <w:rsid w:val="00701845"/>
    <w:rsid w:val="0070303F"/>
    <w:rsid w:val="00705B72"/>
    <w:rsid w:val="00705CE7"/>
    <w:rsid w:val="007236AC"/>
    <w:rsid w:val="007267C9"/>
    <w:rsid w:val="0073180E"/>
    <w:rsid w:val="007366A8"/>
    <w:rsid w:val="00756D4E"/>
    <w:rsid w:val="00757EEA"/>
    <w:rsid w:val="00760AFE"/>
    <w:rsid w:val="00770CF5"/>
    <w:rsid w:val="007723CE"/>
    <w:rsid w:val="00773BB8"/>
    <w:rsid w:val="00784B33"/>
    <w:rsid w:val="007951C1"/>
    <w:rsid w:val="007A7E62"/>
    <w:rsid w:val="007B2D9A"/>
    <w:rsid w:val="007B4615"/>
    <w:rsid w:val="007C13C3"/>
    <w:rsid w:val="007D0D51"/>
    <w:rsid w:val="007E06B7"/>
    <w:rsid w:val="007E25E4"/>
    <w:rsid w:val="007E48FB"/>
    <w:rsid w:val="007F09CF"/>
    <w:rsid w:val="007F3764"/>
    <w:rsid w:val="008116E4"/>
    <w:rsid w:val="00814713"/>
    <w:rsid w:val="00832540"/>
    <w:rsid w:val="0083382D"/>
    <w:rsid w:val="00841DB4"/>
    <w:rsid w:val="0085583D"/>
    <w:rsid w:val="00856C5A"/>
    <w:rsid w:val="008640BE"/>
    <w:rsid w:val="00867DC7"/>
    <w:rsid w:val="008774A7"/>
    <w:rsid w:val="008776F9"/>
    <w:rsid w:val="00893F9D"/>
    <w:rsid w:val="00896AA0"/>
    <w:rsid w:val="008A2E67"/>
    <w:rsid w:val="008C2A31"/>
    <w:rsid w:val="008C422C"/>
    <w:rsid w:val="008D05B9"/>
    <w:rsid w:val="008D46A1"/>
    <w:rsid w:val="008D77EC"/>
    <w:rsid w:val="008E6490"/>
    <w:rsid w:val="008E6EB1"/>
    <w:rsid w:val="00910B8F"/>
    <w:rsid w:val="0091140F"/>
    <w:rsid w:val="00922D73"/>
    <w:rsid w:val="009310B9"/>
    <w:rsid w:val="00942D9C"/>
    <w:rsid w:val="00946B08"/>
    <w:rsid w:val="00947AB4"/>
    <w:rsid w:val="009506DA"/>
    <w:rsid w:val="00952475"/>
    <w:rsid w:val="00956243"/>
    <w:rsid w:val="00956ACC"/>
    <w:rsid w:val="00964CCB"/>
    <w:rsid w:val="00965125"/>
    <w:rsid w:val="00980B96"/>
    <w:rsid w:val="00992345"/>
    <w:rsid w:val="009A2B13"/>
    <w:rsid w:val="009A3864"/>
    <w:rsid w:val="009C0E3A"/>
    <w:rsid w:val="009C7236"/>
    <w:rsid w:val="009F1FB8"/>
    <w:rsid w:val="00A0123B"/>
    <w:rsid w:val="00A111A8"/>
    <w:rsid w:val="00A15932"/>
    <w:rsid w:val="00A20A04"/>
    <w:rsid w:val="00A4421E"/>
    <w:rsid w:val="00A5366E"/>
    <w:rsid w:val="00A6568D"/>
    <w:rsid w:val="00A858E6"/>
    <w:rsid w:val="00AA57A3"/>
    <w:rsid w:val="00AB0328"/>
    <w:rsid w:val="00AB39E7"/>
    <w:rsid w:val="00AB5008"/>
    <w:rsid w:val="00AD0C57"/>
    <w:rsid w:val="00AF4141"/>
    <w:rsid w:val="00B10737"/>
    <w:rsid w:val="00B20E51"/>
    <w:rsid w:val="00B41168"/>
    <w:rsid w:val="00B562B9"/>
    <w:rsid w:val="00B646A7"/>
    <w:rsid w:val="00B82E7F"/>
    <w:rsid w:val="00B90E3D"/>
    <w:rsid w:val="00BA7F6E"/>
    <w:rsid w:val="00BB5477"/>
    <w:rsid w:val="00BC491D"/>
    <w:rsid w:val="00C053DD"/>
    <w:rsid w:val="00C059A7"/>
    <w:rsid w:val="00C228BD"/>
    <w:rsid w:val="00C47DC8"/>
    <w:rsid w:val="00C5657F"/>
    <w:rsid w:val="00C608C5"/>
    <w:rsid w:val="00C67829"/>
    <w:rsid w:val="00C73FB8"/>
    <w:rsid w:val="00C741FD"/>
    <w:rsid w:val="00C8160C"/>
    <w:rsid w:val="00C86946"/>
    <w:rsid w:val="00C90F3B"/>
    <w:rsid w:val="00C91175"/>
    <w:rsid w:val="00CB56E8"/>
    <w:rsid w:val="00CD719E"/>
    <w:rsid w:val="00CF38B5"/>
    <w:rsid w:val="00D11C63"/>
    <w:rsid w:val="00D268E1"/>
    <w:rsid w:val="00D27C8E"/>
    <w:rsid w:val="00D307D5"/>
    <w:rsid w:val="00D35317"/>
    <w:rsid w:val="00D41913"/>
    <w:rsid w:val="00D518B3"/>
    <w:rsid w:val="00D578B6"/>
    <w:rsid w:val="00D60989"/>
    <w:rsid w:val="00D764A3"/>
    <w:rsid w:val="00D83C2D"/>
    <w:rsid w:val="00D97C65"/>
    <w:rsid w:val="00DA6A71"/>
    <w:rsid w:val="00DE1BD8"/>
    <w:rsid w:val="00DF0AF2"/>
    <w:rsid w:val="00DF6CEA"/>
    <w:rsid w:val="00E11230"/>
    <w:rsid w:val="00E11CE5"/>
    <w:rsid w:val="00E12835"/>
    <w:rsid w:val="00E20CFD"/>
    <w:rsid w:val="00E221C2"/>
    <w:rsid w:val="00E244AE"/>
    <w:rsid w:val="00E3410D"/>
    <w:rsid w:val="00E406E5"/>
    <w:rsid w:val="00E452FE"/>
    <w:rsid w:val="00E531D4"/>
    <w:rsid w:val="00E53810"/>
    <w:rsid w:val="00E56A6D"/>
    <w:rsid w:val="00E66116"/>
    <w:rsid w:val="00E66925"/>
    <w:rsid w:val="00E73457"/>
    <w:rsid w:val="00E75D11"/>
    <w:rsid w:val="00E92614"/>
    <w:rsid w:val="00E969C8"/>
    <w:rsid w:val="00EB0D0B"/>
    <w:rsid w:val="00EB2482"/>
    <w:rsid w:val="00EB6193"/>
    <w:rsid w:val="00EC6273"/>
    <w:rsid w:val="00EE1E0C"/>
    <w:rsid w:val="00EF3A2C"/>
    <w:rsid w:val="00F50877"/>
    <w:rsid w:val="00F608CA"/>
    <w:rsid w:val="00F610E7"/>
    <w:rsid w:val="00F61660"/>
    <w:rsid w:val="00F67BEE"/>
    <w:rsid w:val="00F77338"/>
    <w:rsid w:val="00FB6C4D"/>
    <w:rsid w:val="00FC0DD1"/>
    <w:rsid w:val="00FD035A"/>
    <w:rsid w:val="00FF21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449BC"/>
  <w15:docId w15:val="{9E7FEC1F-9878-4F53-93E5-6ACE87E0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E48FB"/>
    <w:rPr>
      <w:sz w:val="24"/>
      <w:szCs w:val="24"/>
    </w:rPr>
  </w:style>
  <w:style w:type="paragraph" w:styleId="Ttulo1">
    <w:name w:val="heading 1"/>
    <w:basedOn w:val="Normal"/>
    <w:next w:val="Normal"/>
    <w:qFormat/>
    <w:rsid w:val="00773BB8"/>
    <w:pPr>
      <w:keepNext/>
      <w:ind w:left="900"/>
      <w:outlineLvl w:val="0"/>
    </w:pPr>
    <w:rPr>
      <w:rFonts w:ascii="Arial" w:hAnsi="Arial" w:cs="Tahoma"/>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73BB8"/>
    <w:pPr>
      <w:tabs>
        <w:tab w:val="center" w:pos="4252"/>
        <w:tab w:val="right" w:pos="8504"/>
      </w:tabs>
    </w:pPr>
    <w:rPr>
      <w:rFonts w:ascii="Arial" w:hAnsi="Arial" w:cs="Tahoma"/>
      <w:bCs/>
      <w:sz w:val="20"/>
    </w:rPr>
  </w:style>
  <w:style w:type="paragraph" w:styleId="Sangradetextonormal">
    <w:name w:val="Body Text Indent"/>
    <w:basedOn w:val="Normal"/>
    <w:rsid w:val="00773BB8"/>
    <w:pPr>
      <w:ind w:left="900"/>
    </w:pPr>
    <w:rPr>
      <w:rFonts w:ascii="Arial" w:hAnsi="Arial" w:cs="Tahoma"/>
      <w:bCs/>
      <w:sz w:val="20"/>
    </w:rPr>
  </w:style>
  <w:style w:type="table" w:styleId="Tablaconcuadrcula">
    <w:name w:val="Table Grid"/>
    <w:basedOn w:val="Tablanormal"/>
    <w:rsid w:val="0077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773BB8"/>
    <w:pPr>
      <w:tabs>
        <w:tab w:val="center" w:pos="4252"/>
        <w:tab w:val="right" w:pos="8504"/>
      </w:tabs>
    </w:pPr>
  </w:style>
  <w:style w:type="character" w:styleId="Nmerodepgina">
    <w:name w:val="page number"/>
    <w:basedOn w:val="Fuentedeprrafopredeter"/>
    <w:rsid w:val="00773BB8"/>
  </w:style>
  <w:style w:type="paragraph" w:styleId="Textoindependiente">
    <w:name w:val="Body Text"/>
    <w:basedOn w:val="Normal"/>
    <w:rsid w:val="008774A7"/>
    <w:pPr>
      <w:spacing w:after="120"/>
    </w:pPr>
  </w:style>
  <w:style w:type="character" w:styleId="Textoennegrita">
    <w:name w:val="Strong"/>
    <w:basedOn w:val="Fuentedeprrafopredeter"/>
    <w:uiPriority w:val="22"/>
    <w:qFormat/>
    <w:rsid w:val="002F6E68"/>
    <w:rPr>
      <w:b/>
      <w:bCs/>
    </w:rPr>
  </w:style>
  <w:style w:type="paragraph" w:styleId="NormalWeb">
    <w:name w:val="Normal (Web)"/>
    <w:basedOn w:val="Normal"/>
    <w:uiPriority w:val="99"/>
    <w:rsid w:val="00B90E3D"/>
    <w:pPr>
      <w:spacing w:before="100" w:beforeAutospacing="1" w:after="100" w:afterAutospacing="1"/>
    </w:pPr>
  </w:style>
  <w:style w:type="character" w:styleId="Hipervnculo">
    <w:name w:val="Hyperlink"/>
    <w:basedOn w:val="Fuentedeprrafopredeter"/>
    <w:rsid w:val="00AB5008"/>
    <w:rPr>
      <w:color w:val="0000FF"/>
      <w:u w:val="single"/>
    </w:rPr>
  </w:style>
  <w:style w:type="paragraph" w:styleId="Textodeglobo">
    <w:name w:val="Balloon Text"/>
    <w:basedOn w:val="Normal"/>
    <w:link w:val="TextodegloboCar"/>
    <w:rsid w:val="0085583D"/>
    <w:rPr>
      <w:rFonts w:ascii="Tahoma" w:hAnsi="Tahoma" w:cs="Tahoma"/>
      <w:sz w:val="16"/>
      <w:szCs w:val="16"/>
    </w:rPr>
  </w:style>
  <w:style w:type="character" w:customStyle="1" w:styleId="TextodegloboCar">
    <w:name w:val="Texto de globo Car"/>
    <w:basedOn w:val="Fuentedeprrafopredeter"/>
    <w:link w:val="Textodeglobo"/>
    <w:rsid w:val="0085583D"/>
    <w:rPr>
      <w:rFonts w:ascii="Tahoma" w:hAnsi="Tahoma" w:cs="Tahoma"/>
      <w:sz w:val="16"/>
      <w:szCs w:val="16"/>
    </w:rPr>
  </w:style>
  <w:style w:type="paragraph" w:styleId="Prrafodelista">
    <w:name w:val="List Paragraph"/>
    <w:basedOn w:val="Normal"/>
    <w:uiPriority w:val="34"/>
    <w:qFormat/>
    <w:rsid w:val="003D1B96"/>
    <w:pPr>
      <w:ind w:left="720"/>
      <w:contextualSpacing/>
    </w:pPr>
  </w:style>
  <w:style w:type="paragraph" w:customStyle="1" w:styleId="Default">
    <w:name w:val="Default"/>
    <w:rsid w:val="00E11230"/>
    <w:pPr>
      <w:autoSpaceDE w:val="0"/>
      <w:autoSpaceDN w:val="0"/>
      <w:adjustRightInd w:val="0"/>
    </w:pPr>
    <w:rPr>
      <w:rFonts w:ascii="Calibri" w:hAnsi="Calibri" w:cs="Calibri"/>
      <w:color w:val="000000"/>
      <w:sz w:val="24"/>
      <w:szCs w:val="24"/>
    </w:rPr>
  </w:style>
  <w:style w:type="character" w:customStyle="1" w:styleId="EncabezadoCar">
    <w:name w:val="Encabezado Car"/>
    <w:link w:val="Encabezado"/>
    <w:rsid w:val="00965125"/>
    <w:rPr>
      <w:rFonts w:ascii="Arial" w:hAnsi="Arial" w:cs="Tahoma"/>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784515">
      <w:bodyDiv w:val="1"/>
      <w:marLeft w:val="0"/>
      <w:marRight w:val="0"/>
      <w:marTop w:val="0"/>
      <w:marBottom w:val="0"/>
      <w:divBdr>
        <w:top w:val="none" w:sz="0" w:space="0" w:color="auto"/>
        <w:left w:val="none" w:sz="0" w:space="0" w:color="auto"/>
        <w:bottom w:val="none" w:sz="0" w:space="0" w:color="auto"/>
        <w:right w:val="none" w:sz="0" w:space="0" w:color="auto"/>
      </w:divBdr>
      <w:divsChild>
        <w:div w:id="953484232">
          <w:marLeft w:val="0"/>
          <w:marRight w:val="0"/>
          <w:marTop w:val="0"/>
          <w:marBottom w:val="0"/>
          <w:divBdr>
            <w:top w:val="none" w:sz="0" w:space="0" w:color="auto"/>
            <w:left w:val="none" w:sz="0" w:space="0" w:color="auto"/>
            <w:bottom w:val="none" w:sz="0" w:space="0" w:color="auto"/>
            <w:right w:val="none" w:sz="0" w:space="0" w:color="auto"/>
          </w:divBdr>
          <w:divsChild>
            <w:div w:id="815613068">
              <w:marLeft w:val="0"/>
              <w:marRight w:val="0"/>
              <w:marTop w:val="0"/>
              <w:marBottom w:val="0"/>
              <w:divBdr>
                <w:top w:val="none" w:sz="0" w:space="0" w:color="auto"/>
                <w:left w:val="none" w:sz="0" w:space="0" w:color="auto"/>
                <w:bottom w:val="none" w:sz="0" w:space="0" w:color="auto"/>
                <w:right w:val="none" w:sz="0" w:space="0" w:color="auto"/>
              </w:divBdr>
              <w:divsChild>
                <w:div w:id="341278069">
                  <w:marLeft w:val="0"/>
                  <w:marRight w:val="0"/>
                  <w:marTop w:val="0"/>
                  <w:marBottom w:val="0"/>
                  <w:divBdr>
                    <w:top w:val="none" w:sz="0" w:space="0" w:color="auto"/>
                    <w:left w:val="none" w:sz="0" w:space="0" w:color="auto"/>
                    <w:bottom w:val="none" w:sz="0" w:space="0" w:color="auto"/>
                    <w:right w:val="none" w:sz="0" w:space="0" w:color="auto"/>
                  </w:divBdr>
                  <w:divsChild>
                    <w:div w:id="13620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0779">
      <w:bodyDiv w:val="1"/>
      <w:marLeft w:val="0"/>
      <w:marRight w:val="0"/>
      <w:marTop w:val="0"/>
      <w:marBottom w:val="0"/>
      <w:divBdr>
        <w:top w:val="none" w:sz="0" w:space="0" w:color="auto"/>
        <w:left w:val="none" w:sz="0" w:space="0" w:color="auto"/>
        <w:bottom w:val="none" w:sz="0" w:space="0" w:color="auto"/>
        <w:right w:val="none" w:sz="0" w:space="0" w:color="auto"/>
      </w:divBdr>
      <w:divsChild>
        <w:div w:id="1901283360">
          <w:marLeft w:val="0"/>
          <w:marRight w:val="0"/>
          <w:marTop w:val="0"/>
          <w:marBottom w:val="0"/>
          <w:divBdr>
            <w:top w:val="none" w:sz="0" w:space="0" w:color="auto"/>
            <w:left w:val="none" w:sz="0" w:space="0" w:color="auto"/>
            <w:bottom w:val="none" w:sz="0" w:space="0" w:color="auto"/>
            <w:right w:val="none" w:sz="0" w:space="0" w:color="auto"/>
          </w:divBdr>
        </w:div>
      </w:divsChild>
    </w:div>
    <w:div w:id="497812271">
      <w:bodyDiv w:val="1"/>
      <w:marLeft w:val="0"/>
      <w:marRight w:val="0"/>
      <w:marTop w:val="0"/>
      <w:marBottom w:val="0"/>
      <w:divBdr>
        <w:top w:val="none" w:sz="0" w:space="0" w:color="auto"/>
        <w:left w:val="none" w:sz="0" w:space="0" w:color="auto"/>
        <w:bottom w:val="none" w:sz="0" w:space="0" w:color="auto"/>
        <w:right w:val="none" w:sz="0" w:space="0" w:color="auto"/>
      </w:divBdr>
      <w:divsChild>
        <w:div w:id="1474173421">
          <w:marLeft w:val="0"/>
          <w:marRight w:val="0"/>
          <w:marTop w:val="0"/>
          <w:marBottom w:val="0"/>
          <w:divBdr>
            <w:top w:val="none" w:sz="0" w:space="0" w:color="auto"/>
            <w:left w:val="none" w:sz="0" w:space="0" w:color="auto"/>
            <w:bottom w:val="none" w:sz="0" w:space="0" w:color="auto"/>
            <w:right w:val="none" w:sz="0" w:space="0" w:color="auto"/>
          </w:divBdr>
        </w:div>
      </w:divsChild>
    </w:div>
    <w:div w:id="728067262">
      <w:bodyDiv w:val="1"/>
      <w:marLeft w:val="0"/>
      <w:marRight w:val="0"/>
      <w:marTop w:val="0"/>
      <w:marBottom w:val="0"/>
      <w:divBdr>
        <w:top w:val="none" w:sz="0" w:space="0" w:color="auto"/>
        <w:left w:val="none" w:sz="0" w:space="0" w:color="auto"/>
        <w:bottom w:val="none" w:sz="0" w:space="0" w:color="auto"/>
        <w:right w:val="none" w:sz="0" w:space="0" w:color="auto"/>
      </w:divBdr>
      <w:divsChild>
        <w:div w:id="610939565">
          <w:marLeft w:val="0"/>
          <w:marRight w:val="0"/>
          <w:marTop w:val="0"/>
          <w:marBottom w:val="0"/>
          <w:divBdr>
            <w:top w:val="none" w:sz="0" w:space="0" w:color="auto"/>
            <w:left w:val="none" w:sz="0" w:space="0" w:color="auto"/>
            <w:bottom w:val="none" w:sz="0" w:space="0" w:color="auto"/>
            <w:right w:val="none" w:sz="0" w:space="0" w:color="auto"/>
          </w:divBdr>
        </w:div>
      </w:divsChild>
    </w:div>
    <w:div w:id="791510938">
      <w:bodyDiv w:val="1"/>
      <w:marLeft w:val="0"/>
      <w:marRight w:val="0"/>
      <w:marTop w:val="0"/>
      <w:marBottom w:val="0"/>
      <w:divBdr>
        <w:top w:val="none" w:sz="0" w:space="0" w:color="auto"/>
        <w:left w:val="none" w:sz="0" w:space="0" w:color="auto"/>
        <w:bottom w:val="none" w:sz="0" w:space="0" w:color="auto"/>
        <w:right w:val="none" w:sz="0" w:space="0" w:color="auto"/>
      </w:divBdr>
    </w:div>
    <w:div w:id="1068111148">
      <w:bodyDiv w:val="1"/>
      <w:marLeft w:val="0"/>
      <w:marRight w:val="0"/>
      <w:marTop w:val="0"/>
      <w:marBottom w:val="0"/>
      <w:divBdr>
        <w:top w:val="none" w:sz="0" w:space="0" w:color="auto"/>
        <w:left w:val="none" w:sz="0" w:space="0" w:color="auto"/>
        <w:bottom w:val="none" w:sz="0" w:space="0" w:color="auto"/>
        <w:right w:val="none" w:sz="0" w:space="0" w:color="auto"/>
      </w:divBdr>
      <w:divsChild>
        <w:div w:id="790124205">
          <w:marLeft w:val="0"/>
          <w:marRight w:val="0"/>
          <w:marTop w:val="0"/>
          <w:marBottom w:val="0"/>
          <w:divBdr>
            <w:top w:val="none" w:sz="0" w:space="0" w:color="auto"/>
            <w:left w:val="none" w:sz="0" w:space="0" w:color="auto"/>
            <w:bottom w:val="none" w:sz="0" w:space="0" w:color="auto"/>
            <w:right w:val="none" w:sz="0" w:space="0" w:color="auto"/>
          </w:divBdr>
          <w:divsChild>
            <w:div w:id="1803770417">
              <w:marLeft w:val="0"/>
              <w:marRight w:val="0"/>
              <w:marTop w:val="0"/>
              <w:marBottom w:val="0"/>
              <w:divBdr>
                <w:top w:val="none" w:sz="0" w:space="0" w:color="auto"/>
                <w:left w:val="none" w:sz="0" w:space="0" w:color="auto"/>
                <w:bottom w:val="none" w:sz="0" w:space="0" w:color="auto"/>
                <w:right w:val="none" w:sz="0" w:space="0" w:color="auto"/>
              </w:divBdr>
              <w:divsChild>
                <w:div w:id="1850287376">
                  <w:marLeft w:val="0"/>
                  <w:marRight w:val="0"/>
                  <w:marTop w:val="0"/>
                  <w:marBottom w:val="0"/>
                  <w:divBdr>
                    <w:top w:val="none" w:sz="0" w:space="0" w:color="auto"/>
                    <w:left w:val="none" w:sz="0" w:space="0" w:color="auto"/>
                    <w:bottom w:val="none" w:sz="0" w:space="0" w:color="auto"/>
                    <w:right w:val="none" w:sz="0" w:space="0" w:color="auto"/>
                  </w:divBdr>
                  <w:divsChild>
                    <w:div w:id="4086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39804">
      <w:bodyDiv w:val="1"/>
      <w:marLeft w:val="0"/>
      <w:marRight w:val="0"/>
      <w:marTop w:val="0"/>
      <w:marBottom w:val="0"/>
      <w:divBdr>
        <w:top w:val="none" w:sz="0" w:space="0" w:color="auto"/>
        <w:left w:val="none" w:sz="0" w:space="0" w:color="auto"/>
        <w:bottom w:val="none" w:sz="0" w:space="0" w:color="auto"/>
        <w:right w:val="none" w:sz="0" w:space="0" w:color="auto"/>
      </w:divBdr>
      <w:divsChild>
        <w:div w:id="1276212474">
          <w:marLeft w:val="0"/>
          <w:marRight w:val="0"/>
          <w:marTop w:val="0"/>
          <w:marBottom w:val="0"/>
          <w:divBdr>
            <w:top w:val="none" w:sz="0" w:space="0" w:color="auto"/>
            <w:left w:val="none" w:sz="0" w:space="0" w:color="auto"/>
            <w:bottom w:val="none" w:sz="0" w:space="0" w:color="auto"/>
            <w:right w:val="none" w:sz="0" w:space="0" w:color="auto"/>
          </w:divBdr>
          <w:divsChild>
            <w:div w:id="458886307">
              <w:marLeft w:val="0"/>
              <w:marRight w:val="0"/>
              <w:marTop w:val="0"/>
              <w:marBottom w:val="0"/>
              <w:divBdr>
                <w:top w:val="none" w:sz="0" w:space="0" w:color="auto"/>
                <w:left w:val="none" w:sz="0" w:space="0" w:color="auto"/>
                <w:bottom w:val="none" w:sz="0" w:space="0" w:color="auto"/>
                <w:right w:val="none" w:sz="0" w:space="0" w:color="auto"/>
              </w:divBdr>
            </w:div>
            <w:div w:id="805125123">
              <w:marLeft w:val="0"/>
              <w:marRight w:val="0"/>
              <w:marTop w:val="0"/>
              <w:marBottom w:val="0"/>
              <w:divBdr>
                <w:top w:val="none" w:sz="0" w:space="0" w:color="auto"/>
                <w:left w:val="none" w:sz="0" w:space="0" w:color="auto"/>
                <w:bottom w:val="none" w:sz="0" w:space="0" w:color="auto"/>
                <w:right w:val="none" w:sz="0" w:space="0" w:color="auto"/>
              </w:divBdr>
            </w:div>
            <w:div w:id="1195463808">
              <w:marLeft w:val="0"/>
              <w:marRight w:val="0"/>
              <w:marTop w:val="0"/>
              <w:marBottom w:val="0"/>
              <w:divBdr>
                <w:top w:val="none" w:sz="0" w:space="0" w:color="auto"/>
                <w:left w:val="none" w:sz="0" w:space="0" w:color="auto"/>
                <w:bottom w:val="none" w:sz="0" w:space="0" w:color="auto"/>
                <w:right w:val="none" w:sz="0" w:space="0" w:color="auto"/>
              </w:divBdr>
            </w:div>
            <w:div w:id="1457529500">
              <w:marLeft w:val="0"/>
              <w:marRight w:val="0"/>
              <w:marTop w:val="0"/>
              <w:marBottom w:val="0"/>
              <w:divBdr>
                <w:top w:val="none" w:sz="0" w:space="0" w:color="auto"/>
                <w:left w:val="none" w:sz="0" w:space="0" w:color="auto"/>
                <w:bottom w:val="none" w:sz="0" w:space="0" w:color="auto"/>
                <w:right w:val="none" w:sz="0" w:space="0" w:color="auto"/>
              </w:divBdr>
            </w:div>
            <w:div w:id="146179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8644">
      <w:bodyDiv w:val="1"/>
      <w:marLeft w:val="0"/>
      <w:marRight w:val="0"/>
      <w:marTop w:val="0"/>
      <w:marBottom w:val="0"/>
      <w:divBdr>
        <w:top w:val="none" w:sz="0" w:space="0" w:color="auto"/>
        <w:left w:val="none" w:sz="0" w:space="0" w:color="auto"/>
        <w:bottom w:val="none" w:sz="0" w:space="0" w:color="auto"/>
        <w:right w:val="none" w:sz="0" w:space="0" w:color="auto"/>
      </w:divBdr>
      <w:divsChild>
        <w:div w:id="1728409039">
          <w:marLeft w:val="0"/>
          <w:marRight w:val="0"/>
          <w:marTop w:val="0"/>
          <w:marBottom w:val="0"/>
          <w:divBdr>
            <w:top w:val="none" w:sz="0" w:space="0" w:color="auto"/>
            <w:left w:val="none" w:sz="0" w:space="0" w:color="auto"/>
            <w:bottom w:val="none" w:sz="0" w:space="0" w:color="auto"/>
            <w:right w:val="none" w:sz="0" w:space="0" w:color="auto"/>
          </w:divBdr>
          <w:divsChild>
            <w:div w:id="154534039">
              <w:marLeft w:val="0"/>
              <w:marRight w:val="0"/>
              <w:marTop w:val="0"/>
              <w:marBottom w:val="0"/>
              <w:divBdr>
                <w:top w:val="none" w:sz="0" w:space="0" w:color="auto"/>
                <w:left w:val="none" w:sz="0" w:space="0" w:color="auto"/>
                <w:bottom w:val="none" w:sz="0" w:space="0" w:color="auto"/>
                <w:right w:val="none" w:sz="0" w:space="0" w:color="auto"/>
              </w:divBdr>
            </w:div>
            <w:div w:id="395738357">
              <w:marLeft w:val="0"/>
              <w:marRight w:val="0"/>
              <w:marTop w:val="0"/>
              <w:marBottom w:val="0"/>
              <w:divBdr>
                <w:top w:val="none" w:sz="0" w:space="0" w:color="auto"/>
                <w:left w:val="none" w:sz="0" w:space="0" w:color="auto"/>
                <w:bottom w:val="none" w:sz="0" w:space="0" w:color="auto"/>
                <w:right w:val="none" w:sz="0" w:space="0" w:color="auto"/>
              </w:divBdr>
            </w:div>
            <w:div w:id="13885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22418">
      <w:bodyDiv w:val="1"/>
      <w:marLeft w:val="0"/>
      <w:marRight w:val="0"/>
      <w:marTop w:val="0"/>
      <w:marBottom w:val="0"/>
      <w:divBdr>
        <w:top w:val="none" w:sz="0" w:space="0" w:color="auto"/>
        <w:left w:val="none" w:sz="0" w:space="0" w:color="auto"/>
        <w:bottom w:val="none" w:sz="0" w:space="0" w:color="auto"/>
        <w:right w:val="none" w:sz="0" w:space="0" w:color="auto"/>
      </w:divBdr>
      <w:divsChild>
        <w:div w:id="2070419473">
          <w:marLeft w:val="0"/>
          <w:marRight w:val="0"/>
          <w:marTop w:val="0"/>
          <w:marBottom w:val="0"/>
          <w:divBdr>
            <w:top w:val="none" w:sz="0" w:space="0" w:color="auto"/>
            <w:left w:val="none" w:sz="0" w:space="0" w:color="auto"/>
            <w:bottom w:val="none" w:sz="0" w:space="0" w:color="auto"/>
            <w:right w:val="none" w:sz="0" w:space="0" w:color="auto"/>
          </w:divBdr>
          <w:divsChild>
            <w:div w:id="44990428">
              <w:marLeft w:val="0"/>
              <w:marRight w:val="0"/>
              <w:marTop w:val="0"/>
              <w:marBottom w:val="0"/>
              <w:divBdr>
                <w:top w:val="none" w:sz="0" w:space="0" w:color="auto"/>
                <w:left w:val="none" w:sz="0" w:space="0" w:color="auto"/>
                <w:bottom w:val="none" w:sz="0" w:space="0" w:color="auto"/>
                <w:right w:val="none" w:sz="0" w:space="0" w:color="auto"/>
              </w:divBdr>
            </w:div>
            <w:div w:id="13741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8233">
      <w:bodyDiv w:val="1"/>
      <w:marLeft w:val="0"/>
      <w:marRight w:val="0"/>
      <w:marTop w:val="0"/>
      <w:marBottom w:val="0"/>
      <w:divBdr>
        <w:top w:val="none" w:sz="0" w:space="0" w:color="auto"/>
        <w:left w:val="none" w:sz="0" w:space="0" w:color="auto"/>
        <w:bottom w:val="none" w:sz="0" w:space="0" w:color="auto"/>
        <w:right w:val="none" w:sz="0" w:space="0" w:color="auto"/>
      </w:divBdr>
      <w:divsChild>
        <w:div w:id="216863274">
          <w:marLeft w:val="0"/>
          <w:marRight w:val="0"/>
          <w:marTop w:val="0"/>
          <w:marBottom w:val="0"/>
          <w:divBdr>
            <w:top w:val="none" w:sz="0" w:space="0" w:color="auto"/>
            <w:left w:val="none" w:sz="0" w:space="0" w:color="auto"/>
            <w:bottom w:val="none" w:sz="0" w:space="0" w:color="auto"/>
            <w:right w:val="none" w:sz="0" w:space="0" w:color="auto"/>
          </w:divBdr>
          <w:divsChild>
            <w:div w:id="985091515">
              <w:marLeft w:val="0"/>
              <w:marRight w:val="0"/>
              <w:marTop w:val="0"/>
              <w:marBottom w:val="0"/>
              <w:divBdr>
                <w:top w:val="none" w:sz="0" w:space="0" w:color="auto"/>
                <w:left w:val="none" w:sz="0" w:space="0" w:color="auto"/>
                <w:bottom w:val="none" w:sz="0" w:space="0" w:color="auto"/>
                <w:right w:val="none" w:sz="0" w:space="0" w:color="auto"/>
              </w:divBdr>
              <w:divsChild>
                <w:div w:id="1104228597">
                  <w:marLeft w:val="0"/>
                  <w:marRight w:val="0"/>
                  <w:marTop w:val="0"/>
                  <w:marBottom w:val="0"/>
                  <w:divBdr>
                    <w:top w:val="none" w:sz="0" w:space="0" w:color="auto"/>
                    <w:left w:val="none" w:sz="0" w:space="0" w:color="auto"/>
                    <w:bottom w:val="none" w:sz="0" w:space="0" w:color="auto"/>
                    <w:right w:val="none" w:sz="0" w:space="0" w:color="auto"/>
                  </w:divBdr>
                  <w:divsChild>
                    <w:div w:id="19633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473863">
      <w:bodyDiv w:val="1"/>
      <w:marLeft w:val="0"/>
      <w:marRight w:val="0"/>
      <w:marTop w:val="0"/>
      <w:marBottom w:val="0"/>
      <w:divBdr>
        <w:top w:val="none" w:sz="0" w:space="0" w:color="auto"/>
        <w:left w:val="none" w:sz="0" w:space="0" w:color="auto"/>
        <w:bottom w:val="none" w:sz="0" w:space="0" w:color="auto"/>
        <w:right w:val="none" w:sz="0" w:space="0" w:color="auto"/>
      </w:divBdr>
      <w:divsChild>
        <w:div w:id="1108240203">
          <w:marLeft w:val="0"/>
          <w:marRight w:val="0"/>
          <w:marTop w:val="0"/>
          <w:marBottom w:val="0"/>
          <w:divBdr>
            <w:top w:val="none" w:sz="0" w:space="0" w:color="auto"/>
            <w:left w:val="none" w:sz="0" w:space="0" w:color="auto"/>
            <w:bottom w:val="none" w:sz="0" w:space="0" w:color="auto"/>
            <w:right w:val="none" w:sz="0" w:space="0" w:color="auto"/>
          </w:divBdr>
        </w:div>
      </w:divsChild>
    </w:div>
    <w:div w:id="1892381386">
      <w:bodyDiv w:val="1"/>
      <w:marLeft w:val="0"/>
      <w:marRight w:val="0"/>
      <w:marTop w:val="0"/>
      <w:marBottom w:val="0"/>
      <w:divBdr>
        <w:top w:val="none" w:sz="0" w:space="0" w:color="auto"/>
        <w:left w:val="none" w:sz="0" w:space="0" w:color="auto"/>
        <w:bottom w:val="none" w:sz="0" w:space="0" w:color="auto"/>
        <w:right w:val="none" w:sz="0" w:space="0" w:color="auto"/>
      </w:divBdr>
      <w:divsChild>
        <w:div w:id="237591885">
          <w:marLeft w:val="0"/>
          <w:marRight w:val="0"/>
          <w:marTop w:val="0"/>
          <w:marBottom w:val="0"/>
          <w:divBdr>
            <w:top w:val="none" w:sz="0" w:space="0" w:color="auto"/>
            <w:left w:val="none" w:sz="0" w:space="0" w:color="auto"/>
            <w:bottom w:val="none" w:sz="0" w:space="0" w:color="auto"/>
            <w:right w:val="none" w:sz="0" w:space="0" w:color="auto"/>
          </w:divBdr>
        </w:div>
      </w:divsChild>
    </w:div>
    <w:div w:id="2067683321">
      <w:bodyDiv w:val="1"/>
      <w:marLeft w:val="0"/>
      <w:marRight w:val="0"/>
      <w:marTop w:val="0"/>
      <w:marBottom w:val="0"/>
      <w:divBdr>
        <w:top w:val="none" w:sz="0" w:space="0" w:color="auto"/>
        <w:left w:val="none" w:sz="0" w:space="0" w:color="auto"/>
        <w:bottom w:val="none" w:sz="0" w:space="0" w:color="auto"/>
        <w:right w:val="none" w:sz="0" w:space="0" w:color="auto"/>
      </w:divBdr>
      <w:divsChild>
        <w:div w:id="1801148395">
          <w:marLeft w:val="0"/>
          <w:marRight w:val="0"/>
          <w:marTop w:val="0"/>
          <w:marBottom w:val="0"/>
          <w:divBdr>
            <w:top w:val="none" w:sz="0" w:space="0" w:color="auto"/>
            <w:left w:val="none" w:sz="0" w:space="0" w:color="auto"/>
            <w:bottom w:val="none" w:sz="0" w:space="0" w:color="auto"/>
            <w:right w:val="none" w:sz="0" w:space="0" w:color="auto"/>
          </w:divBdr>
          <w:divsChild>
            <w:div w:id="1582444206">
              <w:marLeft w:val="0"/>
              <w:marRight w:val="0"/>
              <w:marTop w:val="0"/>
              <w:marBottom w:val="0"/>
              <w:divBdr>
                <w:top w:val="none" w:sz="0" w:space="0" w:color="auto"/>
                <w:left w:val="none" w:sz="0" w:space="0" w:color="auto"/>
                <w:bottom w:val="none" w:sz="0" w:space="0" w:color="auto"/>
                <w:right w:val="none" w:sz="0" w:space="0" w:color="auto"/>
              </w:divBdr>
            </w:div>
            <w:div w:id="1868828666">
              <w:marLeft w:val="0"/>
              <w:marRight w:val="0"/>
              <w:marTop w:val="0"/>
              <w:marBottom w:val="0"/>
              <w:divBdr>
                <w:top w:val="none" w:sz="0" w:space="0" w:color="auto"/>
                <w:left w:val="none" w:sz="0" w:space="0" w:color="auto"/>
                <w:bottom w:val="none" w:sz="0" w:space="0" w:color="auto"/>
                <w:right w:val="none" w:sz="0" w:space="0" w:color="auto"/>
              </w:divBdr>
            </w:div>
            <w:div w:id="1946421775">
              <w:marLeft w:val="0"/>
              <w:marRight w:val="0"/>
              <w:marTop w:val="0"/>
              <w:marBottom w:val="0"/>
              <w:divBdr>
                <w:top w:val="none" w:sz="0" w:space="0" w:color="auto"/>
                <w:left w:val="none" w:sz="0" w:space="0" w:color="auto"/>
                <w:bottom w:val="none" w:sz="0" w:space="0" w:color="auto"/>
                <w:right w:val="none" w:sz="0" w:space="0" w:color="auto"/>
              </w:divBdr>
            </w:div>
            <w:div w:id="21059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5606-F90E-4A20-B378-E1070E55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5996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CONDICIONES ECONÓMICAS PARA PRESENTACIÓN DE PROYECTOS A ENTIDADES AL PCEV (IMPIVA)</vt:lpstr>
    </vt:vector>
  </TitlesOfParts>
  <Company>INGENIA</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ECONÓMICAS PARA PRESENTACIÓN DE PROYECTOS A ENTIDADES AL PCEV (IMPIVA)</dc:title>
  <dc:creator>Jordi</dc:creator>
  <cp:lastModifiedBy>Fran Moral</cp:lastModifiedBy>
  <cp:revision>2</cp:revision>
  <cp:lastPrinted>2018-05-07T07:19:00Z</cp:lastPrinted>
  <dcterms:created xsi:type="dcterms:W3CDTF">2019-09-19T10:23:00Z</dcterms:created>
  <dcterms:modified xsi:type="dcterms:W3CDTF">2019-09-19T10:23:00Z</dcterms:modified>
</cp:coreProperties>
</file>