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BE5CF" w14:textId="77777777" w:rsidR="001E7258" w:rsidRPr="001B49B0" w:rsidRDefault="00DF0AF2" w:rsidP="00295E8C">
      <w:pPr>
        <w:shd w:val="clear" w:color="auto" w:fill="943634" w:themeFill="accent2" w:themeFillShade="BF"/>
        <w:jc w:val="center"/>
        <w:rPr>
          <w:rFonts w:ascii="Arial" w:hAnsi="Arial" w:cs="Arial"/>
          <w:b/>
          <w:color w:val="FFFFFF" w:themeColor="background1"/>
          <w:sz w:val="26"/>
          <w:szCs w:val="26"/>
        </w:rPr>
      </w:pPr>
      <w:bookmarkStart w:id="0" w:name="_GoBack"/>
      <w:bookmarkEnd w:id="0"/>
      <w:r w:rsidRPr="001B49B0">
        <w:rPr>
          <w:rFonts w:ascii="Arial" w:hAnsi="Arial" w:cs="Arial"/>
          <w:b/>
          <w:color w:val="FFFFFF" w:themeColor="background1"/>
          <w:sz w:val="26"/>
          <w:szCs w:val="26"/>
        </w:rPr>
        <w:t xml:space="preserve">CONVENIO </w:t>
      </w:r>
      <w:r w:rsidR="001E7258" w:rsidRPr="001B49B0">
        <w:rPr>
          <w:rFonts w:ascii="Arial" w:hAnsi="Arial" w:cs="Arial"/>
          <w:b/>
          <w:color w:val="FFFFFF" w:themeColor="background1"/>
          <w:sz w:val="26"/>
          <w:szCs w:val="26"/>
        </w:rPr>
        <w:t>DE COLABORACIÓN</w:t>
      </w:r>
    </w:p>
    <w:p w14:paraId="674C059F" w14:textId="77777777" w:rsidR="001E7258" w:rsidRPr="001B49B0" w:rsidRDefault="001E7258" w:rsidP="00946B08">
      <w:pPr>
        <w:tabs>
          <w:tab w:val="center" w:pos="451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A809347" w14:textId="77777777" w:rsidR="001B49B0" w:rsidRPr="001B49B0" w:rsidRDefault="00832757" w:rsidP="00946B0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CENTRO DE EDUCACION AYS </w:t>
      </w:r>
      <w:r w:rsidR="001B49B0" w:rsidRPr="001B49B0">
        <w:rPr>
          <w:rFonts w:ascii="Arial" w:hAnsi="Arial" w:cs="Arial"/>
          <w:b/>
          <w:sz w:val="28"/>
          <w:szCs w:val="28"/>
        </w:rPr>
        <w:t>Y EL COLEGIO OFICIAL DE INGENIEROS INDUSTRIALES DE LA REGIÓN DE MURCIA (COIIRM)</w:t>
      </w:r>
    </w:p>
    <w:p w14:paraId="619F07EC" w14:textId="77777777" w:rsidR="001B49B0" w:rsidRPr="001B49B0" w:rsidRDefault="001B49B0" w:rsidP="00946B08">
      <w:pPr>
        <w:jc w:val="both"/>
        <w:rPr>
          <w:rFonts w:ascii="Arial" w:hAnsi="Arial" w:cs="Arial"/>
        </w:rPr>
      </w:pPr>
    </w:p>
    <w:p w14:paraId="2CFFCF9D" w14:textId="77777777" w:rsidR="001B49B0" w:rsidRPr="001B49B0" w:rsidRDefault="001B49B0" w:rsidP="00946B08">
      <w:pPr>
        <w:jc w:val="both"/>
        <w:rPr>
          <w:rFonts w:ascii="Arial" w:hAnsi="Arial" w:cs="Arial"/>
        </w:rPr>
      </w:pPr>
    </w:p>
    <w:p w14:paraId="6CCC7C92" w14:textId="77777777" w:rsidR="001B49B0" w:rsidRPr="001B49B0" w:rsidRDefault="001B49B0" w:rsidP="006A1604">
      <w:pPr>
        <w:jc w:val="right"/>
        <w:rPr>
          <w:rFonts w:ascii="Arial" w:hAnsi="Arial" w:cs="Arial"/>
        </w:rPr>
      </w:pPr>
      <w:r w:rsidRPr="001B49B0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Murcia</w:t>
      </w:r>
      <w:r w:rsidRPr="001B49B0">
        <w:rPr>
          <w:rFonts w:ascii="Arial" w:hAnsi="Arial" w:cs="Arial"/>
        </w:rPr>
        <w:t xml:space="preserve">, a </w:t>
      </w:r>
      <w:r w:rsidR="00832757">
        <w:rPr>
          <w:rFonts w:ascii="Arial" w:hAnsi="Arial" w:cs="Arial"/>
          <w:color w:val="FF0000"/>
        </w:rPr>
        <w:t>18</w:t>
      </w:r>
      <w:r w:rsidRPr="001B49B0">
        <w:rPr>
          <w:rFonts w:ascii="Arial" w:hAnsi="Arial" w:cs="Arial"/>
          <w:color w:val="FF0000"/>
        </w:rPr>
        <w:t xml:space="preserve"> </w:t>
      </w:r>
      <w:r w:rsidRPr="001B49B0">
        <w:rPr>
          <w:rFonts w:ascii="Arial" w:hAnsi="Arial" w:cs="Arial"/>
        </w:rPr>
        <w:t xml:space="preserve">de </w:t>
      </w:r>
      <w:r w:rsidR="00832757">
        <w:rPr>
          <w:rFonts w:ascii="Arial" w:hAnsi="Arial" w:cs="Arial"/>
        </w:rPr>
        <w:t>octubre</w:t>
      </w:r>
      <w:r w:rsidR="00BB5477">
        <w:rPr>
          <w:rFonts w:ascii="Arial" w:hAnsi="Arial" w:cs="Arial"/>
        </w:rPr>
        <w:t xml:space="preserve"> </w:t>
      </w:r>
      <w:r w:rsidRPr="001B49B0">
        <w:rPr>
          <w:rFonts w:ascii="Arial" w:hAnsi="Arial" w:cs="Arial"/>
        </w:rPr>
        <w:t>de 2019</w:t>
      </w:r>
    </w:p>
    <w:p w14:paraId="7BD3D244" w14:textId="77777777" w:rsidR="001B49B0" w:rsidRPr="001B49B0" w:rsidRDefault="001B49B0" w:rsidP="00946B08">
      <w:pPr>
        <w:tabs>
          <w:tab w:val="center" w:pos="451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083663D5" w14:textId="77777777" w:rsidR="001B49B0" w:rsidRPr="001B49B0" w:rsidRDefault="001B49B0" w:rsidP="00946B08">
      <w:pPr>
        <w:tabs>
          <w:tab w:val="center" w:pos="451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29A08FDD" w14:textId="77777777" w:rsidR="008774A7" w:rsidRPr="001B49B0" w:rsidRDefault="008774A7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  <w:r w:rsidRPr="001B49B0">
        <w:rPr>
          <w:rFonts w:ascii="Arial" w:hAnsi="Arial" w:cs="Arial"/>
          <w:b/>
          <w:spacing w:val="-3"/>
        </w:rPr>
        <w:t>C O M P A R E C E N</w:t>
      </w:r>
    </w:p>
    <w:p w14:paraId="0FBBCE94" w14:textId="77777777" w:rsidR="008774A7" w:rsidRPr="001B49B0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32F0CD92" w14:textId="77777777" w:rsidR="00705CE7" w:rsidRPr="001B49B0" w:rsidRDefault="00701845" w:rsidP="00832757">
      <w:pPr>
        <w:pStyle w:val="NormalWeb"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 xml:space="preserve">De una parte, </w:t>
      </w:r>
      <w:r w:rsidR="0085583D" w:rsidRPr="001B49B0">
        <w:rPr>
          <w:rFonts w:ascii="Arial" w:hAnsi="Arial" w:cs="Arial"/>
          <w:spacing w:val="-3"/>
        </w:rPr>
        <w:t xml:space="preserve">el </w:t>
      </w:r>
      <w:r w:rsidR="00832757">
        <w:rPr>
          <w:rFonts w:ascii="Arial" w:hAnsi="Arial" w:cs="Arial"/>
          <w:b/>
          <w:spacing w:val="-3"/>
        </w:rPr>
        <w:t>CENTRO DE EDUCACION AYS SOCIEDAD COOPERATIVA</w:t>
      </w:r>
      <w:r w:rsidR="00705CE7" w:rsidRPr="001B49B0">
        <w:rPr>
          <w:rFonts w:ascii="Arial" w:hAnsi="Arial" w:cs="Arial"/>
        </w:rPr>
        <w:t>,</w:t>
      </w:r>
      <w:r w:rsidR="00705CE7" w:rsidRPr="001B49B0">
        <w:rPr>
          <w:rFonts w:ascii="Arial" w:hAnsi="Arial" w:cs="Arial"/>
          <w:spacing w:val="-3"/>
        </w:rPr>
        <w:t xml:space="preserve"> con </w:t>
      </w:r>
      <w:r w:rsidR="00FC0DD1" w:rsidRPr="001B49B0">
        <w:rPr>
          <w:rFonts w:ascii="Arial" w:hAnsi="Arial" w:cs="Arial"/>
          <w:spacing w:val="-3"/>
        </w:rPr>
        <w:t>C</w:t>
      </w:r>
      <w:r w:rsidR="005A083B" w:rsidRPr="001B49B0">
        <w:rPr>
          <w:rFonts w:ascii="Arial" w:hAnsi="Arial" w:cs="Arial"/>
          <w:spacing w:val="-3"/>
        </w:rPr>
        <w:t>.</w:t>
      </w:r>
      <w:r w:rsidR="00FC0DD1" w:rsidRPr="001B49B0">
        <w:rPr>
          <w:rFonts w:ascii="Arial" w:hAnsi="Arial" w:cs="Arial"/>
          <w:spacing w:val="-3"/>
        </w:rPr>
        <w:t>I</w:t>
      </w:r>
      <w:r w:rsidR="005A083B" w:rsidRPr="001B49B0">
        <w:rPr>
          <w:rFonts w:ascii="Arial" w:hAnsi="Arial" w:cs="Arial"/>
          <w:spacing w:val="-3"/>
        </w:rPr>
        <w:t>.</w:t>
      </w:r>
      <w:r w:rsidR="00FC0DD1" w:rsidRPr="001B49B0">
        <w:rPr>
          <w:rFonts w:ascii="Arial" w:hAnsi="Arial" w:cs="Arial"/>
          <w:spacing w:val="-3"/>
        </w:rPr>
        <w:t>F</w:t>
      </w:r>
      <w:r w:rsidR="005A083B" w:rsidRPr="001B49B0">
        <w:rPr>
          <w:rFonts w:ascii="Arial" w:hAnsi="Arial" w:cs="Arial"/>
          <w:spacing w:val="-3"/>
        </w:rPr>
        <w:t>.:</w:t>
      </w:r>
      <w:r w:rsidR="00FC0DD1" w:rsidRPr="001B49B0">
        <w:rPr>
          <w:rFonts w:ascii="Arial" w:hAnsi="Arial" w:cs="Arial"/>
          <w:spacing w:val="-3"/>
        </w:rPr>
        <w:t xml:space="preserve"> </w:t>
      </w:r>
      <w:r w:rsidR="00832757" w:rsidRPr="00832757">
        <w:rPr>
          <w:rFonts w:ascii="Arial" w:hAnsi="Arial" w:cs="Arial"/>
          <w:spacing w:val="-3"/>
        </w:rPr>
        <w:t>F-30062152</w:t>
      </w:r>
      <w:r w:rsidR="00FC0DD1" w:rsidRPr="001B49B0">
        <w:rPr>
          <w:rFonts w:ascii="Arial" w:hAnsi="Arial" w:cs="Arial"/>
          <w:spacing w:val="-3"/>
        </w:rPr>
        <w:t>, con</w:t>
      </w:r>
      <w:r w:rsidR="00832757">
        <w:rPr>
          <w:rFonts w:ascii="Arial" w:hAnsi="Arial" w:cs="Arial"/>
          <w:spacing w:val="-3"/>
        </w:rPr>
        <w:t xml:space="preserve"> sede en </w:t>
      </w:r>
      <w:r w:rsidR="00832757" w:rsidRPr="00832757">
        <w:rPr>
          <w:rFonts w:ascii="Arial" w:hAnsi="Arial" w:cs="Arial"/>
          <w:spacing w:val="-3"/>
        </w:rPr>
        <w:t>Carril de las Cuatro Piedras, Paseo del Malecón S/N, 30009 de Murcia</w:t>
      </w:r>
      <w:r w:rsidR="001B49B0" w:rsidRPr="001B49B0">
        <w:rPr>
          <w:rFonts w:ascii="Arial" w:hAnsi="Arial" w:cs="Arial"/>
          <w:spacing w:val="-3"/>
        </w:rPr>
        <w:t xml:space="preserve">, actuando en </w:t>
      </w:r>
      <w:r w:rsidRPr="001B49B0">
        <w:rPr>
          <w:rFonts w:ascii="Arial" w:hAnsi="Arial" w:cs="Arial"/>
          <w:spacing w:val="-3"/>
        </w:rPr>
        <w:t xml:space="preserve">su nombre y </w:t>
      </w:r>
      <w:r w:rsidR="00FC0DD1" w:rsidRPr="001B49B0">
        <w:rPr>
          <w:rFonts w:ascii="Arial" w:hAnsi="Arial" w:cs="Arial"/>
          <w:spacing w:val="-3"/>
        </w:rPr>
        <w:t>en calidad de</w:t>
      </w:r>
      <w:r w:rsidR="001255B7">
        <w:rPr>
          <w:rFonts w:ascii="Arial" w:hAnsi="Arial" w:cs="Arial"/>
          <w:spacing w:val="-3"/>
        </w:rPr>
        <w:t xml:space="preserve"> </w:t>
      </w:r>
      <w:proofErr w:type="gramStart"/>
      <w:r w:rsidR="001255B7">
        <w:rPr>
          <w:rFonts w:ascii="Arial" w:hAnsi="Arial" w:cs="Arial"/>
          <w:spacing w:val="-3"/>
        </w:rPr>
        <w:t>Presidente</w:t>
      </w:r>
      <w:proofErr w:type="gramEnd"/>
      <w:r w:rsidR="00FC0DD1" w:rsidRPr="001B49B0">
        <w:rPr>
          <w:rFonts w:ascii="Arial" w:hAnsi="Arial" w:cs="Arial"/>
          <w:spacing w:val="-3"/>
        </w:rPr>
        <w:t>,</w:t>
      </w:r>
      <w:r w:rsidRPr="001B49B0">
        <w:rPr>
          <w:rFonts w:ascii="Arial" w:hAnsi="Arial" w:cs="Arial"/>
          <w:spacing w:val="-3"/>
        </w:rPr>
        <w:t xml:space="preserve"> </w:t>
      </w:r>
      <w:r w:rsidR="00BB5477">
        <w:rPr>
          <w:rFonts w:ascii="Arial" w:hAnsi="Arial" w:cs="Arial"/>
          <w:spacing w:val="-3"/>
        </w:rPr>
        <w:t>el</w:t>
      </w:r>
      <w:r w:rsidR="0073180E">
        <w:rPr>
          <w:rFonts w:ascii="Arial" w:hAnsi="Arial" w:cs="Arial"/>
          <w:spacing w:val="-3"/>
        </w:rPr>
        <w:t xml:space="preserve"> </w:t>
      </w:r>
      <w:r w:rsidR="00832757">
        <w:rPr>
          <w:rFonts w:ascii="Arial" w:hAnsi="Arial" w:cs="Arial"/>
          <w:spacing w:val="-3"/>
        </w:rPr>
        <w:t>Sr. D. Alfonso M. Noguera</w:t>
      </w:r>
      <w:r w:rsidR="00AB39E7">
        <w:rPr>
          <w:rFonts w:ascii="Arial" w:hAnsi="Arial" w:cs="Arial"/>
          <w:spacing w:val="-3"/>
        </w:rPr>
        <w:t>.</w:t>
      </w:r>
    </w:p>
    <w:p w14:paraId="5B0B30A8" w14:textId="77777777" w:rsidR="00705CE7" w:rsidRPr="001B49B0" w:rsidRDefault="00705CE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75675F8" w14:textId="77777777" w:rsidR="0073180E" w:rsidRDefault="0073180E" w:rsidP="00946B08">
      <w:p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1B49B0">
        <w:rPr>
          <w:rFonts w:ascii="Arial" w:hAnsi="Arial" w:cs="Arial"/>
          <w:spacing w:val="-3"/>
        </w:rPr>
        <w:t xml:space="preserve">De </w:t>
      </w:r>
      <w:r w:rsidR="00FC7E73">
        <w:rPr>
          <w:rFonts w:ascii="Arial" w:hAnsi="Arial" w:cs="Arial"/>
          <w:spacing w:val="-3"/>
        </w:rPr>
        <w:t>otra</w:t>
      </w:r>
      <w:r w:rsidRPr="001B49B0">
        <w:rPr>
          <w:rFonts w:ascii="Arial" w:hAnsi="Arial" w:cs="Arial"/>
          <w:spacing w:val="-3"/>
        </w:rPr>
        <w:t xml:space="preserve"> parte, el </w:t>
      </w:r>
      <w:r>
        <w:rPr>
          <w:rFonts w:ascii="Arial" w:hAnsi="Arial" w:cs="Arial"/>
          <w:b/>
          <w:spacing w:val="-3"/>
        </w:rPr>
        <w:t>Colegio Oficial de Ingenieros Industriales de la Región de Murcia</w:t>
      </w:r>
      <w:r w:rsidRPr="001B49B0">
        <w:rPr>
          <w:rFonts w:ascii="Arial" w:hAnsi="Arial" w:cs="Arial"/>
          <w:b/>
          <w:spacing w:val="-3"/>
        </w:rPr>
        <w:t xml:space="preserve"> (C</w:t>
      </w:r>
      <w:r>
        <w:rPr>
          <w:rFonts w:ascii="Arial" w:hAnsi="Arial" w:cs="Arial"/>
          <w:b/>
          <w:spacing w:val="-3"/>
        </w:rPr>
        <w:t>OIIR</w:t>
      </w:r>
      <w:r w:rsidRPr="001B49B0">
        <w:rPr>
          <w:rFonts w:ascii="Arial" w:hAnsi="Arial" w:cs="Arial"/>
          <w:b/>
          <w:spacing w:val="-3"/>
        </w:rPr>
        <w:t>M)</w:t>
      </w:r>
      <w:r w:rsidRPr="001B49B0">
        <w:rPr>
          <w:rFonts w:ascii="Arial" w:hAnsi="Arial" w:cs="Arial"/>
        </w:rPr>
        <w:t>,</w:t>
      </w:r>
      <w:r w:rsidRPr="001B49B0">
        <w:rPr>
          <w:rFonts w:ascii="Arial" w:hAnsi="Arial" w:cs="Arial"/>
          <w:spacing w:val="-3"/>
        </w:rPr>
        <w:t xml:space="preserve"> con C.I.F.: </w:t>
      </w:r>
      <w:r>
        <w:rPr>
          <w:rFonts w:ascii="Arial" w:hAnsi="Arial" w:cs="Arial"/>
          <w:spacing w:val="-3"/>
        </w:rPr>
        <w:t>Q</w:t>
      </w:r>
      <w:r w:rsidRPr="001B49B0">
        <w:rPr>
          <w:rFonts w:ascii="Arial" w:hAnsi="Arial" w:cs="Arial"/>
          <w:spacing w:val="-3"/>
        </w:rPr>
        <w:t>-</w:t>
      </w:r>
      <w:r>
        <w:rPr>
          <w:rFonts w:ascii="Arial" w:hAnsi="Arial" w:cs="Arial"/>
          <w:spacing w:val="-3"/>
        </w:rPr>
        <w:t>3070005-H</w:t>
      </w:r>
      <w:r w:rsidRPr="001B49B0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</w:rPr>
        <w:t xml:space="preserve">con domicilio en </w:t>
      </w:r>
      <w:r w:rsidR="00FC7E73">
        <w:rPr>
          <w:rFonts w:ascii="Arial" w:hAnsi="Arial" w:cs="Arial"/>
        </w:rPr>
        <w:t>Gran Vía</w:t>
      </w:r>
      <w:r>
        <w:rPr>
          <w:rFonts w:ascii="Arial" w:hAnsi="Arial" w:cs="Arial"/>
        </w:rPr>
        <w:t xml:space="preserve"> Alfonso X El Sabio, 13, Entresuelo, 30008 de Murcia, </w:t>
      </w:r>
      <w:r w:rsidRPr="001B49B0">
        <w:rPr>
          <w:rFonts w:ascii="Arial" w:hAnsi="Arial" w:cs="Arial"/>
          <w:spacing w:val="-3"/>
        </w:rPr>
        <w:t>actuando en su nombre y en calidad de D</w:t>
      </w:r>
      <w:r>
        <w:rPr>
          <w:rFonts w:ascii="Arial" w:hAnsi="Arial" w:cs="Arial"/>
          <w:spacing w:val="-3"/>
        </w:rPr>
        <w:t>ecano</w:t>
      </w:r>
      <w:r w:rsidRPr="001B49B0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</w:rPr>
        <w:t>el Ilmo. Sr. D. José Manuel Ruiz López.</w:t>
      </w:r>
    </w:p>
    <w:p w14:paraId="2AF89C3D" w14:textId="77777777" w:rsidR="0073180E" w:rsidRDefault="0073180E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1E8E8E47" w14:textId="77777777" w:rsidR="0073180E" w:rsidRDefault="0073180E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DF50385" w14:textId="77777777" w:rsidR="00BB5608" w:rsidRPr="001B49B0" w:rsidRDefault="00BB5608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1B94FB55" w14:textId="77777777" w:rsidR="008774A7" w:rsidRDefault="008774A7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  <w:r w:rsidRPr="001B49B0">
        <w:rPr>
          <w:rFonts w:ascii="Arial" w:hAnsi="Arial" w:cs="Arial"/>
          <w:b/>
          <w:spacing w:val="-3"/>
        </w:rPr>
        <w:t>E X P O N E N</w:t>
      </w:r>
    </w:p>
    <w:p w14:paraId="3D7AA294" w14:textId="77777777" w:rsidR="00BB5608" w:rsidRDefault="00BB5608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24BBD22C" w14:textId="77777777" w:rsidR="00BB5608" w:rsidRPr="001B49B0" w:rsidRDefault="00BB5608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547AA39F" w14:textId="77777777" w:rsidR="001A0F41" w:rsidRPr="001B49B0" w:rsidRDefault="001A0F41" w:rsidP="00946B08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PRIMERA. </w:t>
      </w:r>
      <w:r w:rsidR="0085583D" w:rsidRPr="001B49B0">
        <w:rPr>
          <w:rFonts w:ascii="Arial" w:hAnsi="Arial" w:cs="Arial"/>
          <w:b/>
          <w:bCs/>
          <w:color w:val="000080"/>
          <w:lang w:val="es-ES_tradnl"/>
        </w:rPr>
        <w:t xml:space="preserve">CENTRO </w:t>
      </w:r>
      <w:r w:rsidR="00832757">
        <w:rPr>
          <w:rFonts w:ascii="Arial" w:hAnsi="Arial" w:cs="Arial"/>
          <w:b/>
          <w:bCs/>
          <w:color w:val="000080"/>
          <w:lang w:val="es-ES_tradnl"/>
        </w:rPr>
        <w:t>EDUCACION AYS SOCIEDAD COOPERATIVA</w:t>
      </w:r>
    </w:p>
    <w:p w14:paraId="7FE3E918" w14:textId="77777777" w:rsidR="00832757" w:rsidRPr="00BB5608" w:rsidRDefault="00BB5608" w:rsidP="00BB5608">
      <w:pPr>
        <w:spacing w:before="100" w:beforeAutospacing="1" w:after="100" w:afterAutospacing="1"/>
        <w:jc w:val="both"/>
        <w:rPr>
          <w:rFonts w:ascii="Arial" w:hAnsi="Arial" w:cs="Arial"/>
          <w:color w:val="FF0000"/>
          <w:spacing w:val="-3"/>
          <w:lang w:val="es-ES_tradnl"/>
        </w:rPr>
      </w:pPr>
      <w:r>
        <w:rPr>
          <w:rFonts w:ascii="Arial" w:hAnsi="Arial" w:cs="Arial"/>
          <w:color w:val="FF0000"/>
          <w:spacing w:val="-3"/>
          <w:lang w:val="es-ES_tradnl"/>
        </w:rPr>
        <w:t xml:space="preserve">El </w:t>
      </w:r>
      <w:r w:rsidR="00832757" w:rsidRPr="00BB5608">
        <w:rPr>
          <w:rFonts w:ascii="Arial" w:hAnsi="Arial" w:cs="Arial"/>
          <w:color w:val="FF0000"/>
          <w:spacing w:val="-3"/>
          <w:lang w:val="es-ES_tradnl"/>
        </w:rPr>
        <w:t>Centro de Educación AYS</w:t>
      </w:r>
      <w:r w:rsidR="00A500C1" w:rsidRPr="00BB5608">
        <w:rPr>
          <w:rFonts w:ascii="Arial" w:hAnsi="Arial" w:cs="Arial"/>
          <w:color w:val="FF0000"/>
          <w:spacing w:val="-3"/>
          <w:lang w:val="es-ES_tradnl"/>
        </w:rPr>
        <w:t xml:space="preserve"> Sociedad Cooperativa (</w:t>
      </w:r>
      <w:r>
        <w:rPr>
          <w:rFonts w:ascii="Arial" w:hAnsi="Arial" w:cs="Arial"/>
          <w:color w:val="FF0000"/>
          <w:spacing w:val="-3"/>
          <w:lang w:val="es-ES_tradnl"/>
        </w:rPr>
        <w:t>e</w:t>
      </w:r>
      <w:r w:rsidR="00A500C1" w:rsidRPr="00BB5608">
        <w:rPr>
          <w:rFonts w:ascii="Arial" w:hAnsi="Arial" w:cs="Arial"/>
          <w:color w:val="FF0000"/>
          <w:spacing w:val="-3"/>
          <w:lang w:val="es-ES_tradnl"/>
        </w:rPr>
        <w:t>n adelante AYS)</w:t>
      </w:r>
      <w:r w:rsidR="00832757" w:rsidRPr="00BB5608">
        <w:rPr>
          <w:rFonts w:ascii="Arial" w:hAnsi="Arial" w:cs="Arial"/>
          <w:color w:val="FF0000"/>
          <w:spacing w:val="-3"/>
          <w:lang w:val="es-ES_tradnl"/>
        </w:rPr>
        <w:t>, es un centro educativo de iniciativa privada, laica e independiente, que trabaja con la intención de responder a los nuevos retos educativos, culturales, tecnológicos y sociales que demanda la sociedad actual, orientado hacia un modelo de educación humanista, coeducativo, aconfesional, tolerante, participativo e integrador, incorporando en su modelo a niños con necesidades educativas especiales.</w:t>
      </w:r>
    </w:p>
    <w:p w14:paraId="657231DB" w14:textId="77777777" w:rsidR="00BB5608" w:rsidRPr="00FC7E73" w:rsidRDefault="00BB5608" w:rsidP="00BB5608">
      <w:pPr>
        <w:tabs>
          <w:tab w:val="left" w:pos="0"/>
        </w:tabs>
        <w:suppressAutoHyphens/>
        <w:jc w:val="both"/>
        <w:rPr>
          <w:rFonts w:ascii="Arial" w:hAnsi="Arial" w:cs="Arial"/>
          <w:i/>
          <w:color w:val="FF0000"/>
        </w:rPr>
      </w:pPr>
      <w:r w:rsidRPr="00FC7E73">
        <w:rPr>
          <w:rFonts w:ascii="Arial" w:hAnsi="Arial" w:cs="Arial"/>
          <w:i/>
          <w:color w:val="FF0000"/>
        </w:rPr>
        <w:t xml:space="preserve">…. Extraído de la página WEB de </w:t>
      </w:r>
      <w:proofErr w:type="gramStart"/>
      <w:r w:rsidRPr="00FC7E73">
        <w:rPr>
          <w:rFonts w:ascii="Arial" w:hAnsi="Arial" w:cs="Arial"/>
          <w:i/>
          <w:color w:val="FF0000"/>
        </w:rPr>
        <w:t>AYS….</w:t>
      </w:r>
      <w:proofErr w:type="gramEnd"/>
      <w:r w:rsidRPr="00FC7E73">
        <w:rPr>
          <w:rFonts w:ascii="Arial" w:hAnsi="Arial" w:cs="Arial"/>
          <w:i/>
          <w:color w:val="FF0000"/>
        </w:rPr>
        <w:t>. A rellenar por los responsables de AYS con exposición de motivos.</w:t>
      </w:r>
    </w:p>
    <w:p w14:paraId="68EF8D60" w14:textId="77777777" w:rsidR="00832757" w:rsidRPr="00704945" w:rsidRDefault="00832757" w:rsidP="00832757">
      <w:pPr>
        <w:tabs>
          <w:tab w:val="left" w:pos="0"/>
        </w:tabs>
        <w:suppressAutoHyphens/>
        <w:jc w:val="both"/>
        <w:rPr>
          <w:rFonts w:ascii="Arial" w:hAnsi="Arial" w:cs="Arial"/>
          <w:i/>
        </w:rPr>
      </w:pPr>
    </w:p>
    <w:p w14:paraId="490F8E84" w14:textId="77777777" w:rsidR="0085583D" w:rsidRPr="001B49B0" w:rsidRDefault="0085583D" w:rsidP="00946B08">
      <w:pPr>
        <w:jc w:val="center"/>
        <w:rPr>
          <w:rFonts w:ascii="Arial" w:hAnsi="Arial" w:cs="Arial"/>
          <w:color w:val="000000"/>
        </w:rPr>
      </w:pPr>
    </w:p>
    <w:p w14:paraId="74DB3458" w14:textId="77777777" w:rsidR="001A0F41" w:rsidRPr="001B49B0" w:rsidRDefault="001A0F41" w:rsidP="00946B08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SEGUNDA. </w:t>
      </w:r>
      <w:r w:rsidR="004C383B" w:rsidRPr="001B49B0">
        <w:rPr>
          <w:rFonts w:ascii="Arial" w:hAnsi="Arial" w:cs="Arial"/>
          <w:b/>
          <w:bCs/>
          <w:color w:val="000080"/>
          <w:lang w:val="es-ES_tradnl"/>
        </w:rPr>
        <w:t>COLEGIO OFICIAL DE INGENIEROS INDUSTRIALES DE LA REGIÓN DE MURCIA</w:t>
      </w:r>
    </w:p>
    <w:p w14:paraId="1873FE5F" w14:textId="77777777" w:rsidR="003C6DA9" w:rsidRDefault="004C383B" w:rsidP="00946B0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B49B0">
        <w:rPr>
          <w:rFonts w:ascii="Arial" w:hAnsi="Arial" w:cs="Arial"/>
          <w:color w:val="000000"/>
          <w:spacing w:val="-3"/>
          <w:lang w:val="es-ES_tradnl"/>
        </w:rPr>
        <w:lastRenderedPageBreak/>
        <w:t>El C</w:t>
      </w:r>
      <w:proofErr w:type="spellStart"/>
      <w:r w:rsidRPr="001B49B0">
        <w:rPr>
          <w:rFonts w:ascii="Arial" w:hAnsi="Arial" w:cs="Arial"/>
          <w:color w:val="000000"/>
          <w:spacing w:val="-3"/>
        </w:rPr>
        <w:t>olegio</w:t>
      </w:r>
      <w:proofErr w:type="spellEnd"/>
      <w:r w:rsidRPr="001B49B0">
        <w:rPr>
          <w:rFonts w:ascii="Arial" w:hAnsi="Arial" w:cs="Arial"/>
          <w:color w:val="000000"/>
          <w:spacing w:val="-3"/>
        </w:rPr>
        <w:t xml:space="preserve"> Oficial de Ingenieros Industriales de la Región de Murcia , en adelante COIIRM, </w:t>
      </w:r>
      <w:r w:rsidR="003C6DA9" w:rsidRPr="00454AEC">
        <w:rPr>
          <w:rFonts w:ascii="Arial" w:hAnsi="Arial" w:cs="Arial"/>
        </w:rPr>
        <w:t xml:space="preserve">es una corporación de Derecho Público, con personalidad jurídica propia y plena capacidad para el cumplimiento de sus fines, como son, entre otros, contribuir al progreso de la sociedad murciana y al desarrollo del tejido empresarial, situando al colectivo de los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ngenieros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ndustriales como referente de la innovación, de la tecnología, de la sostenibilidad y de la sociedad del conocimiento, promoviendo la excelencia a través del desarrollo profesional y de la interrelación entre los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ngenieros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ndustriales, así como la de impulsar el desarrollo de actividades científicas, técnicas, económicas, sociales y culturales, relacionadas con la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ngeniería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>ndustrial.</w:t>
      </w:r>
    </w:p>
    <w:p w14:paraId="34F2334B" w14:textId="77777777" w:rsidR="00A500C1" w:rsidRDefault="00A500C1" w:rsidP="00946B0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500C1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COIIRM, está inscrito en la Competición GREENPOWER organizada por la Escuela </w:t>
      </w:r>
      <w:r w:rsidR="00FC7E73">
        <w:rPr>
          <w:rFonts w:ascii="Arial" w:hAnsi="Arial" w:cs="Arial"/>
        </w:rPr>
        <w:t xml:space="preserve">Técnica Superior </w:t>
      </w:r>
      <w:r>
        <w:rPr>
          <w:rFonts w:ascii="Arial" w:hAnsi="Arial" w:cs="Arial"/>
        </w:rPr>
        <w:t>de Ingeniería Industrial</w:t>
      </w:r>
      <w:r w:rsidR="00FC7E73">
        <w:rPr>
          <w:rFonts w:ascii="Arial" w:hAnsi="Arial" w:cs="Arial"/>
        </w:rPr>
        <w:t xml:space="preserve"> (ETSII)</w:t>
      </w:r>
      <w:r>
        <w:rPr>
          <w:rFonts w:ascii="Arial" w:hAnsi="Arial" w:cs="Arial"/>
        </w:rPr>
        <w:t xml:space="preserve"> de la Universidad Politécnica de Cartagena</w:t>
      </w:r>
      <w:r w:rsidR="00905B5F">
        <w:rPr>
          <w:rFonts w:ascii="Arial" w:hAnsi="Arial" w:cs="Arial"/>
        </w:rPr>
        <w:t xml:space="preserve"> (UPCT)</w:t>
      </w:r>
      <w:r w:rsidR="00FC7E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</w:t>
      </w:r>
      <w:r w:rsidRPr="00A500C1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la que</w:t>
      </w:r>
      <w:r w:rsidRPr="00A500C1">
        <w:rPr>
          <w:rFonts w:ascii="Arial" w:hAnsi="Arial" w:cs="Arial"/>
        </w:rPr>
        <w:t xml:space="preserve"> participan 8 equipos </w:t>
      </w:r>
      <w:r w:rsidR="00905B5F">
        <w:rPr>
          <w:rFonts w:ascii="Arial" w:hAnsi="Arial" w:cs="Arial"/>
        </w:rPr>
        <w:t>p</w:t>
      </w:r>
      <w:r w:rsidRPr="00A500C1">
        <w:rPr>
          <w:rFonts w:ascii="Arial" w:hAnsi="Arial" w:cs="Arial"/>
        </w:rPr>
        <w:t>rocedentes d</w:t>
      </w:r>
      <w:r w:rsidR="00905B5F">
        <w:rPr>
          <w:rFonts w:ascii="Arial" w:hAnsi="Arial" w:cs="Arial"/>
        </w:rPr>
        <w:t>e diferentes</w:t>
      </w:r>
      <w:r w:rsidRPr="00A500C1">
        <w:rPr>
          <w:rFonts w:ascii="Arial" w:hAnsi="Arial" w:cs="Arial"/>
        </w:rPr>
        <w:t xml:space="preserve"> centros educativos, así como del Colegio Oficial de Ingenieros Industriales de la Región de Murcia (COIIRM) y </w:t>
      </w:r>
      <w:r w:rsidR="00FC7E73">
        <w:rPr>
          <w:rFonts w:ascii="Arial" w:hAnsi="Arial" w:cs="Arial"/>
        </w:rPr>
        <w:t xml:space="preserve">del </w:t>
      </w:r>
      <w:r w:rsidRPr="00A500C1">
        <w:rPr>
          <w:rFonts w:ascii="Arial" w:hAnsi="Arial" w:cs="Arial"/>
        </w:rPr>
        <w:t>Colegio Oficial de Ingenieros Técnicos Industriales de la Región de Murcia (COITIRM).</w:t>
      </w:r>
    </w:p>
    <w:p w14:paraId="4AA6813D" w14:textId="77777777" w:rsidR="00704945" w:rsidRDefault="00905B5F" w:rsidP="00905B5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05B5F">
        <w:rPr>
          <w:rFonts w:ascii="Arial" w:hAnsi="Arial" w:cs="Arial"/>
        </w:rPr>
        <w:t>El objetivo de esta competición es fomentar las titulaciones académicas del ámbito de las STE</w:t>
      </w:r>
      <w:r w:rsidR="00FC7E73">
        <w:rPr>
          <w:rFonts w:ascii="Arial" w:hAnsi="Arial" w:cs="Arial"/>
        </w:rPr>
        <w:t>A</w:t>
      </w:r>
      <w:r w:rsidRPr="00905B5F">
        <w:rPr>
          <w:rFonts w:ascii="Arial" w:hAnsi="Arial" w:cs="Arial"/>
        </w:rPr>
        <w:t>M</w:t>
      </w:r>
      <w:r w:rsidR="00FC7E73">
        <w:rPr>
          <w:rFonts w:ascii="Arial" w:hAnsi="Arial" w:cs="Arial"/>
        </w:rPr>
        <w:t xml:space="preserve"> (</w:t>
      </w:r>
      <w:proofErr w:type="spellStart"/>
      <w:r w:rsidRPr="00905B5F">
        <w:rPr>
          <w:rFonts w:ascii="Arial" w:hAnsi="Arial" w:cs="Arial"/>
        </w:rPr>
        <w:t>Science</w:t>
      </w:r>
      <w:proofErr w:type="spellEnd"/>
      <w:r w:rsidRPr="00905B5F">
        <w:rPr>
          <w:rFonts w:ascii="Arial" w:hAnsi="Arial" w:cs="Arial"/>
        </w:rPr>
        <w:t xml:space="preserve">, </w:t>
      </w:r>
      <w:proofErr w:type="spellStart"/>
      <w:r w:rsidRPr="00905B5F">
        <w:rPr>
          <w:rFonts w:ascii="Arial" w:hAnsi="Arial" w:cs="Arial"/>
        </w:rPr>
        <w:t>Technology</w:t>
      </w:r>
      <w:proofErr w:type="spellEnd"/>
      <w:r w:rsidRPr="00905B5F">
        <w:rPr>
          <w:rFonts w:ascii="Arial" w:hAnsi="Arial" w:cs="Arial"/>
        </w:rPr>
        <w:t xml:space="preserve">, </w:t>
      </w:r>
      <w:proofErr w:type="spellStart"/>
      <w:r w:rsidRPr="00905B5F">
        <w:rPr>
          <w:rFonts w:ascii="Arial" w:hAnsi="Arial" w:cs="Arial"/>
        </w:rPr>
        <w:t>Engineering</w:t>
      </w:r>
      <w:proofErr w:type="spellEnd"/>
      <w:r w:rsidR="00FC7E73">
        <w:rPr>
          <w:rFonts w:ascii="Arial" w:hAnsi="Arial" w:cs="Arial"/>
        </w:rPr>
        <w:t xml:space="preserve">, </w:t>
      </w:r>
      <w:proofErr w:type="spellStart"/>
      <w:r w:rsidR="00FC7E73">
        <w:rPr>
          <w:rFonts w:ascii="Arial" w:hAnsi="Arial" w:cs="Arial"/>
        </w:rPr>
        <w:t>Arts</w:t>
      </w:r>
      <w:proofErr w:type="spellEnd"/>
      <w:r w:rsidRPr="00905B5F">
        <w:rPr>
          <w:rFonts w:ascii="Arial" w:hAnsi="Arial" w:cs="Arial"/>
        </w:rPr>
        <w:t xml:space="preserve"> and </w:t>
      </w:r>
      <w:proofErr w:type="spellStart"/>
      <w:r w:rsidRPr="00905B5F">
        <w:rPr>
          <w:rFonts w:ascii="Arial" w:hAnsi="Arial" w:cs="Arial"/>
        </w:rPr>
        <w:t>Mathematics</w:t>
      </w:r>
      <w:proofErr w:type="spellEnd"/>
      <w:r w:rsidR="00FC7E73">
        <w:rPr>
          <w:rFonts w:ascii="Arial" w:hAnsi="Arial" w:cs="Arial"/>
        </w:rPr>
        <w:t>)</w:t>
      </w:r>
      <w:r w:rsidRPr="00905B5F">
        <w:rPr>
          <w:rFonts w:ascii="Arial" w:hAnsi="Arial" w:cs="Arial"/>
        </w:rPr>
        <w:t xml:space="preserve"> y</w:t>
      </w:r>
      <w:r w:rsidR="00FC7E73">
        <w:rPr>
          <w:rFonts w:ascii="Arial" w:hAnsi="Arial" w:cs="Arial"/>
        </w:rPr>
        <w:t>,</w:t>
      </w:r>
      <w:r w:rsidRPr="00905B5F">
        <w:rPr>
          <w:rFonts w:ascii="Arial" w:hAnsi="Arial" w:cs="Arial"/>
        </w:rPr>
        <w:t xml:space="preserve"> en particular</w:t>
      </w:r>
      <w:r w:rsidR="00FC7E73">
        <w:rPr>
          <w:rFonts w:ascii="Arial" w:hAnsi="Arial" w:cs="Arial"/>
        </w:rPr>
        <w:t>,</w:t>
      </w:r>
      <w:r w:rsidRPr="00905B5F">
        <w:rPr>
          <w:rFonts w:ascii="Arial" w:hAnsi="Arial" w:cs="Arial"/>
        </w:rPr>
        <w:t xml:space="preserve"> para las vinculadas a la ingeniería industrial, a través de pruebas técnicas y carreras en circuito con los prototipos de automóviles de competición desarrollados por los equipos participantes</w:t>
      </w:r>
      <w:r w:rsidR="00704945">
        <w:rPr>
          <w:rFonts w:ascii="Arial" w:hAnsi="Arial" w:cs="Arial"/>
        </w:rPr>
        <w:t>,</w:t>
      </w:r>
      <w:r w:rsidRPr="00905B5F">
        <w:rPr>
          <w:rFonts w:ascii="Arial" w:hAnsi="Arial" w:cs="Arial"/>
        </w:rPr>
        <w:t xml:space="preserve"> constituidos por alumnos de niveles educ</w:t>
      </w:r>
      <w:r w:rsidR="00704945">
        <w:rPr>
          <w:rFonts w:ascii="Arial" w:hAnsi="Arial" w:cs="Arial"/>
        </w:rPr>
        <w:t>ativos previos al universitario.</w:t>
      </w:r>
    </w:p>
    <w:p w14:paraId="70B8D574" w14:textId="77777777" w:rsidR="00704945" w:rsidRDefault="004B5C3F" w:rsidP="00905B5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La competición está prevista que se lleve a cabo los días 31 de noviembre y 1 de diciembre del año 2019 en el Circuito de Carreras de Cartagena.</w:t>
      </w:r>
    </w:p>
    <w:p w14:paraId="7DE1AA3D" w14:textId="77777777" w:rsidR="00D272B0" w:rsidRPr="00905B5F" w:rsidRDefault="00D272B0" w:rsidP="00905B5F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554CE3F7" w14:textId="77777777" w:rsidR="001A0F41" w:rsidRPr="001B49B0" w:rsidRDefault="001E725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>TERCER</w:t>
      </w:r>
      <w:r w:rsidR="00F61660" w:rsidRPr="001B49B0">
        <w:rPr>
          <w:rFonts w:ascii="Arial" w:hAnsi="Arial" w:cs="Arial"/>
          <w:b/>
          <w:bCs/>
          <w:color w:val="000080"/>
          <w:lang w:val="es-ES_tradnl"/>
        </w:rPr>
        <w:t>A</w:t>
      </w:r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. </w:t>
      </w:r>
      <w:r w:rsidR="001A0F41" w:rsidRPr="001B49B0">
        <w:rPr>
          <w:rFonts w:ascii="Arial" w:hAnsi="Arial" w:cs="Arial"/>
          <w:b/>
          <w:bCs/>
          <w:color w:val="000080"/>
          <w:lang w:val="es-ES_tradnl"/>
        </w:rPr>
        <w:t>O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>B</w:t>
      </w:r>
      <w:r w:rsidR="001A0F41" w:rsidRPr="001B49B0">
        <w:rPr>
          <w:rFonts w:ascii="Arial" w:hAnsi="Arial" w:cs="Arial"/>
          <w:b/>
          <w:bCs/>
          <w:color w:val="000080"/>
          <w:lang w:val="es-ES_tradnl"/>
        </w:rPr>
        <w:t>JETIVO DEL CONVENIO.</w:t>
      </w:r>
    </w:p>
    <w:p w14:paraId="01D253AD" w14:textId="77777777" w:rsidR="00B2675C" w:rsidRDefault="001A0F41" w:rsidP="00B2675C">
      <w:pPr>
        <w:pStyle w:val="Default"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bCs/>
          <w:lang w:val="es-ES_tradnl"/>
        </w:rPr>
        <w:t xml:space="preserve">Este </w:t>
      </w:r>
      <w:r w:rsidR="001E7258" w:rsidRPr="001B49B0">
        <w:rPr>
          <w:rFonts w:ascii="Arial" w:hAnsi="Arial" w:cs="Arial"/>
          <w:bCs/>
          <w:lang w:val="es-ES_tradnl"/>
        </w:rPr>
        <w:t xml:space="preserve">convenio </w:t>
      </w:r>
      <w:r w:rsidR="008774A7" w:rsidRPr="001B49B0">
        <w:rPr>
          <w:rFonts w:ascii="Arial" w:hAnsi="Arial" w:cs="Arial"/>
          <w:bCs/>
          <w:lang w:val="es-ES_tradnl"/>
        </w:rPr>
        <w:t xml:space="preserve">tiene como objetivo la </w:t>
      </w:r>
      <w:r w:rsidR="00137FC9" w:rsidRPr="001B49B0">
        <w:rPr>
          <w:rFonts w:ascii="Arial" w:hAnsi="Arial" w:cs="Arial"/>
          <w:bCs/>
          <w:lang w:val="es-ES_tradnl"/>
        </w:rPr>
        <w:t xml:space="preserve">colaboración entre </w:t>
      </w:r>
      <w:r w:rsidR="00905B5F">
        <w:rPr>
          <w:rFonts w:ascii="Arial" w:hAnsi="Arial" w:cs="Arial"/>
          <w:bCs/>
          <w:lang w:val="es-ES_tradnl"/>
        </w:rPr>
        <w:t>AYS</w:t>
      </w:r>
      <w:r w:rsidR="0085583D" w:rsidRPr="001B49B0">
        <w:rPr>
          <w:rFonts w:ascii="Arial" w:hAnsi="Arial" w:cs="Arial"/>
          <w:bCs/>
          <w:lang w:val="es-ES_tradnl"/>
        </w:rPr>
        <w:t xml:space="preserve"> </w:t>
      </w:r>
      <w:r w:rsidR="002F6E68" w:rsidRPr="001B49B0">
        <w:rPr>
          <w:rFonts w:ascii="Arial" w:hAnsi="Arial" w:cs="Arial"/>
          <w:bCs/>
          <w:lang w:val="es-ES_tradnl"/>
        </w:rPr>
        <w:t xml:space="preserve">y </w:t>
      </w:r>
      <w:r w:rsidR="004C383B" w:rsidRPr="001B49B0">
        <w:rPr>
          <w:rFonts w:ascii="Arial" w:hAnsi="Arial" w:cs="Arial"/>
          <w:spacing w:val="-3"/>
        </w:rPr>
        <w:t xml:space="preserve">el COIIRM para </w:t>
      </w:r>
      <w:r w:rsidR="00905B5F">
        <w:rPr>
          <w:rFonts w:ascii="Arial" w:hAnsi="Arial" w:cs="Arial"/>
          <w:spacing w:val="-3"/>
        </w:rPr>
        <w:t>la participación en la competición GREENPOWER</w:t>
      </w:r>
      <w:r w:rsidR="00B2675C">
        <w:rPr>
          <w:rFonts w:ascii="Arial" w:hAnsi="Arial" w:cs="Arial"/>
          <w:spacing w:val="-3"/>
        </w:rPr>
        <w:t xml:space="preserve"> en la</w:t>
      </w:r>
      <w:r w:rsidR="00905B5F">
        <w:rPr>
          <w:rFonts w:ascii="Arial" w:hAnsi="Arial" w:cs="Arial"/>
          <w:spacing w:val="-3"/>
        </w:rPr>
        <w:t xml:space="preserve"> </w:t>
      </w:r>
      <w:r w:rsidR="00905B5F" w:rsidRPr="005B7FCF">
        <w:rPr>
          <w:rFonts w:ascii="Arial" w:hAnsi="Arial" w:cs="Arial"/>
          <w:b/>
          <w:spacing w:val="-3"/>
        </w:rPr>
        <w:t>modalidad F24</w:t>
      </w:r>
      <w:r w:rsidR="00905B5F">
        <w:rPr>
          <w:rFonts w:ascii="Arial" w:hAnsi="Arial" w:cs="Arial"/>
          <w:spacing w:val="-3"/>
        </w:rPr>
        <w:t xml:space="preserve"> de forma conjunta, por medio de la involucración de</w:t>
      </w:r>
      <w:r w:rsidR="00B2675C">
        <w:rPr>
          <w:rFonts w:ascii="Arial" w:hAnsi="Arial" w:cs="Arial"/>
          <w:spacing w:val="-3"/>
        </w:rPr>
        <w:t>l profesorado de AYS y</w:t>
      </w:r>
      <w:r w:rsidR="00905B5F">
        <w:rPr>
          <w:rFonts w:ascii="Arial" w:hAnsi="Arial" w:cs="Arial"/>
          <w:spacing w:val="-3"/>
        </w:rPr>
        <w:t xml:space="preserve"> los alumnos que cumplan los requisitos </w:t>
      </w:r>
      <w:r w:rsidR="005B7FCF">
        <w:rPr>
          <w:rFonts w:ascii="Arial" w:hAnsi="Arial" w:cs="Arial"/>
          <w:spacing w:val="-3"/>
        </w:rPr>
        <w:t>junto con</w:t>
      </w:r>
      <w:r w:rsidR="00905B5F">
        <w:rPr>
          <w:rFonts w:ascii="Arial" w:hAnsi="Arial" w:cs="Arial"/>
          <w:spacing w:val="-3"/>
        </w:rPr>
        <w:t xml:space="preserve"> los hijos de los colegiados</w:t>
      </w:r>
      <w:r w:rsidR="00B2675C">
        <w:rPr>
          <w:rFonts w:ascii="Arial" w:hAnsi="Arial" w:cs="Arial"/>
          <w:spacing w:val="-3"/>
        </w:rPr>
        <w:t xml:space="preserve"> del COIIRM</w:t>
      </w:r>
      <w:r w:rsidR="00905B5F">
        <w:rPr>
          <w:rFonts w:ascii="Arial" w:hAnsi="Arial" w:cs="Arial"/>
          <w:spacing w:val="-3"/>
        </w:rPr>
        <w:t xml:space="preserve"> que, c</w:t>
      </w:r>
      <w:r w:rsidR="00B2675C">
        <w:rPr>
          <w:rFonts w:ascii="Arial" w:hAnsi="Arial" w:cs="Arial"/>
          <w:spacing w:val="-3"/>
        </w:rPr>
        <w:t>umpliendo los mismos requisitos</w:t>
      </w:r>
      <w:r w:rsidR="00905B5F">
        <w:rPr>
          <w:rFonts w:ascii="Arial" w:hAnsi="Arial" w:cs="Arial"/>
          <w:spacing w:val="-3"/>
        </w:rPr>
        <w:t>, así lo deseen.</w:t>
      </w:r>
    </w:p>
    <w:p w14:paraId="7CE0B842" w14:textId="77777777" w:rsidR="00B2675C" w:rsidRDefault="00B2675C" w:rsidP="00B2675C">
      <w:pPr>
        <w:pStyle w:val="Default"/>
        <w:jc w:val="both"/>
        <w:rPr>
          <w:rFonts w:ascii="Arial" w:hAnsi="Arial" w:cs="Arial"/>
          <w:spacing w:val="-3"/>
        </w:rPr>
      </w:pPr>
    </w:p>
    <w:p w14:paraId="5409C6D2" w14:textId="77777777" w:rsidR="005B7FCF" w:rsidRDefault="005B7FCF" w:rsidP="00B2675C">
      <w:pPr>
        <w:pStyle w:val="Defaul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Por una parte:</w:t>
      </w:r>
    </w:p>
    <w:p w14:paraId="161D4706" w14:textId="77777777" w:rsidR="005B7FCF" w:rsidRDefault="005B7FCF" w:rsidP="00B2675C">
      <w:pPr>
        <w:pStyle w:val="Default"/>
        <w:jc w:val="both"/>
        <w:rPr>
          <w:rFonts w:ascii="Arial" w:hAnsi="Arial" w:cs="Arial"/>
          <w:spacing w:val="-3"/>
        </w:rPr>
      </w:pPr>
    </w:p>
    <w:p w14:paraId="7C3A77C2" w14:textId="77777777" w:rsidR="004C383B" w:rsidRPr="001B49B0" w:rsidRDefault="005B7FCF" w:rsidP="00946B08">
      <w:pPr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</w:t>
      </w:r>
      <w:r w:rsidR="004C383B" w:rsidRPr="001B49B0">
        <w:rPr>
          <w:rFonts w:ascii="Arial" w:hAnsi="Arial" w:cs="Arial"/>
          <w:b/>
        </w:rPr>
        <w:t>COIIRM:</w:t>
      </w:r>
    </w:p>
    <w:p w14:paraId="6A1151B9" w14:textId="77777777" w:rsidR="00C059A7" w:rsidRDefault="00B2675C" w:rsidP="0026034B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Es propietario</w:t>
      </w:r>
      <w:r w:rsidR="00680E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 aporta durante la duración del presente convenio, un Kit de construcción de un prototipo de veh</w:t>
      </w:r>
      <w:r w:rsidR="005B7FCF">
        <w:rPr>
          <w:rFonts w:ascii="Arial" w:hAnsi="Arial" w:cs="Arial"/>
        </w:rPr>
        <w:t>í</w:t>
      </w:r>
      <w:r>
        <w:rPr>
          <w:rFonts w:ascii="Arial" w:hAnsi="Arial" w:cs="Arial"/>
        </w:rPr>
        <w:t>culo eléctrico GREENPOWER, modelo F24.</w:t>
      </w:r>
    </w:p>
    <w:p w14:paraId="357916FA" w14:textId="77777777" w:rsidR="001F1221" w:rsidRDefault="00B2675C" w:rsidP="0026034B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Proporcionará soporte técnico para el montaje del Kit mencionado, resto de construcción del vehículo y pruebas del mismo previo a la competición.</w:t>
      </w:r>
    </w:p>
    <w:p w14:paraId="01733676" w14:textId="77777777" w:rsidR="00B2675C" w:rsidRDefault="00B2675C" w:rsidP="0026034B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Proporcionará, en su caso, las herramientas necesarias para la construcción del prototipo, así como los medios de transporte al circuito de Cartagena del vehículo el día previo a la competición.</w:t>
      </w:r>
    </w:p>
    <w:p w14:paraId="3BFD04D7" w14:textId="77777777" w:rsidR="00B2675C" w:rsidRDefault="00B2675C" w:rsidP="0026034B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Colaborará con AYS en la presentación del proyecto a sus alumnos y padres.</w:t>
      </w:r>
    </w:p>
    <w:p w14:paraId="74AF79E1" w14:textId="77777777" w:rsidR="00B2675C" w:rsidRDefault="00B2675C" w:rsidP="00B2675C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Hará difusión del presente convenio entre sus colegiados para que los hijos de </w:t>
      </w:r>
      <w:proofErr w:type="gramStart"/>
      <w:r>
        <w:rPr>
          <w:rFonts w:ascii="Arial" w:hAnsi="Arial" w:cs="Arial"/>
        </w:rPr>
        <w:t>los mismos</w:t>
      </w:r>
      <w:proofErr w:type="gramEnd"/>
      <w:r>
        <w:rPr>
          <w:rFonts w:ascii="Arial" w:hAnsi="Arial" w:cs="Arial"/>
        </w:rPr>
        <w:t>, que cumplan los requisitos de edad, puedan participar en la competición.</w:t>
      </w:r>
    </w:p>
    <w:p w14:paraId="0AE3A6E0" w14:textId="77777777" w:rsidR="00680ED3" w:rsidRPr="00B2675C" w:rsidRDefault="00680ED3" w:rsidP="00B2675C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Los representantes del COIIRM (trabajadores y/o miembros de su Junta de Gobierno) se comprometen al cumplimiento de la normativa vigente</w:t>
      </w:r>
      <w:r w:rsidR="007D684D">
        <w:rPr>
          <w:rFonts w:ascii="Arial" w:hAnsi="Arial" w:cs="Arial"/>
        </w:rPr>
        <w:t xml:space="preserve"> siguiendo las instrucciones y protocolos que AYS especifique para el acceso y permanencia en sus instalaciones.</w:t>
      </w:r>
    </w:p>
    <w:p w14:paraId="5A8595D9" w14:textId="77777777" w:rsidR="004C383B" w:rsidRDefault="004C383B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1B49B0">
        <w:rPr>
          <w:rFonts w:ascii="Arial" w:hAnsi="Arial" w:cs="Arial"/>
        </w:rPr>
        <w:t>Dar</w:t>
      </w:r>
      <w:r w:rsidR="00B2675C">
        <w:rPr>
          <w:rFonts w:ascii="Arial" w:hAnsi="Arial" w:cs="Arial"/>
        </w:rPr>
        <w:t>á</w:t>
      </w:r>
      <w:r w:rsidRPr="001B49B0">
        <w:rPr>
          <w:rFonts w:ascii="Arial" w:hAnsi="Arial" w:cs="Arial"/>
        </w:rPr>
        <w:t xml:space="preserve"> visibilidad al convenio de colaboración.</w:t>
      </w:r>
    </w:p>
    <w:p w14:paraId="51D281B1" w14:textId="77777777" w:rsidR="00F50877" w:rsidRPr="00F50877" w:rsidRDefault="00F50877" w:rsidP="00F50877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F50877">
        <w:rPr>
          <w:rFonts w:ascii="Arial" w:hAnsi="Arial" w:cs="Arial"/>
        </w:rPr>
        <w:t>Incluir</w:t>
      </w:r>
      <w:r w:rsidR="00B2675C">
        <w:rPr>
          <w:rFonts w:ascii="Arial" w:hAnsi="Arial" w:cs="Arial"/>
        </w:rPr>
        <w:t>á</w:t>
      </w:r>
      <w:r w:rsidRPr="00F50877">
        <w:rPr>
          <w:rFonts w:ascii="Arial" w:hAnsi="Arial" w:cs="Arial"/>
        </w:rPr>
        <w:t xml:space="preserve"> un vínculo en su página web </w:t>
      </w:r>
      <w:r w:rsidR="00B2675C">
        <w:rPr>
          <w:rFonts w:ascii="Arial" w:hAnsi="Arial" w:cs="Arial"/>
        </w:rPr>
        <w:t>con las noticias que se generen durante el desarrollo del presente convenio</w:t>
      </w:r>
      <w:r w:rsidRPr="00F50877">
        <w:rPr>
          <w:rFonts w:ascii="Arial" w:hAnsi="Arial" w:cs="Arial"/>
        </w:rPr>
        <w:t>.</w:t>
      </w:r>
    </w:p>
    <w:p w14:paraId="13C657AB" w14:textId="77777777" w:rsidR="007E25E4" w:rsidRDefault="007E25E4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14:paraId="3B1DF1F8" w14:textId="77777777" w:rsidR="00680ED3" w:rsidRDefault="00680ED3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Por otra parte:</w:t>
      </w:r>
    </w:p>
    <w:p w14:paraId="06D88F70" w14:textId="77777777" w:rsidR="00680ED3" w:rsidRPr="005B7FCF" w:rsidRDefault="00680ED3" w:rsidP="005B7FCF">
      <w:pPr>
        <w:tabs>
          <w:tab w:val="left" w:pos="0"/>
        </w:tabs>
        <w:suppressAutoHyphens/>
        <w:ind w:left="720"/>
        <w:jc w:val="both"/>
        <w:rPr>
          <w:rFonts w:ascii="Arial" w:hAnsi="Arial" w:cs="Arial"/>
          <w:b/>
        </w:rPr>
      </w:pPr>
    </w:p>
    <w:p w14:paraId="3D037515" w14:textId="77777777" w:rsidR="00680ED3" w:rsidRPr="005B7FCF" w:rsidRDefault="00680ED3" w:rsidP="005B7FCF">
      <w:pPr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AYS:</w:t>
      </w:r>
    </w:p>
    <w:p w14:paraId="48AF85B6" w14:textId="77777777" w:rsidR="00680ED3" w:rsidRDefault="00680ED3" w:rsidP="00680ED3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Proporcionará, durante el desarrollo del presente convenio, un espacio donde se pueda montar el Kit mencionado anteriormente y llevar a cabo el resto de </w:t>
      </w:r>
      <w:proofErr w:type="gramStart"/>
      <w:r>
        <w:rPr>
          <w:rFonts w:ascii="Arial" w:hAnsi="Arial" w:cs="Arial"/>
        </w:rPr>
        <w:t>fases</w:t>
      </w:r>
      <w:proofErr w:type="gramEnd"/>
      <w:r>
        <w:rPr>
          <w:rFonts w:ascii="Arial" w:hAnsi="Arial" w:cs="Arial"/>
        </w:rPr>
        <w:t xml:space="preserve"> de construcción y pruebas.</w:t>
      </w:r>
    </w:p>
    <w:p w14:paraId="10A98437" w14:textId="77777777" w:rsidR="00680ED3" w:rsidRDefault="00680ED3" w:rsidP="00680ED3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Organizará una presentación del proyecto a alumnos y padres con el objeto de dar a conocer sus objetivos, y promover la participación de los alumnos en el mismo.</w:t>
      </w:r>
    </w:p>
    <w:p w14:paraId="5241F770" w14:textId="77777777" w:rsidR="00680ED3" w:rsidRDefault="00680ED3" w:rsidP="00680ED3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En función del número de alumnos interesados, establecerá los criterios de selección de los mismos de forma que el total de participantes no supere los 10 alumnos.</w:t>
      </w:r>
    </w:p>
    <w:p w14:paraId="47BE6C23" w14:textId="77777777" w:rsidR="00680ED3" w:rsidRDefault="00680ED3" w:rsidP="00680ED3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Organizará en su programa de actividades extraescolares, el calendario de dos sesiones de trabajo, de unas dos horas cada una, a la semana.</w:t>
      </w:r>
    </w:p>
    <w:p w14:paraId="6F475C7E" w14:textId="77777777" w:rsidR="007D684D" w:rsidRDefault="007D684D" w:rsidP="00680ED3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Especificará las instrucciones y protocolos necesarios para que cualquier representante del COIIRM acceda a sus instalaciones.</w:t>
      </w:r>
    </w:p>
    <w:p w14:paraId="1FB44F8D" w14:textId="77777777" w:rsidR="007D684D" w:rsidRDefault="007D684D" w:rsidP="007D684D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1B49B0">
        <w:rPr>
          <w:rFonts w:ascii="Arial" w:hAnsi="Arial" w:cs="Arial"/>
        </w:rPr>
        <w:t>Dar</w:t>
      </w:r>
      <w:r>
        <w:rPr>
          <w:rFonts w:ascii="Arial" w:hAnsi="Arial" w:cs="Arial"/>
        </w:rPr>
        <w:t>á</w:t>
      </w:r>
      <w:r w:rsidRPr="001B49B0">
        <w:rPr>
          <w:rFonts w:ascii="Arial" w:hAnsi="Arial" w:cs="Arial"/>
        </w:rPr>
        <w:t xml:space="preserve"> visibilidad al convenio de colaboración.</w:t>
      </w:r>
    </w:p>
    <w:p w14:paraId="635C9EC6" w14:textId="77777777" w:rsidR="007D684D" w:rsidRPr="00F50877" w:rsidRDefault="007D684D" w:rsidP="007D684D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F50877">
        <w:rPr>
          <w:rFonts w:ascii="Arial" w:hAnsi="Arial" w:cs="Arial"/>
        </w:rPr>
        <w:t>Incluir</w:t>
      </w:r>
      <w:r>
        <w:rPr>
          <w:rFonts w:ascii="Arial" w:hAnsi="Arial" w:cs="Arial"/>
        </w:rPr>
        <w:t>á</w:t>
      </w:r>
      <w:r w:rsidRPr="00F50877">
        <w:rPr>
          <w:rFonts w:ascii="Arial" w:hAnsi="Arial" w:cs="Arial"/>
        </w:rPr>
        <w:t xml:space="preserve"> un vínculo en su página web </w:t>
      </w:r>
      <w:r>
        <w:rPr>
          <w:rFonts w:ascii="Arial" w:hAnsi="Arial" w:cs="Arial"/>
        </w:rPr>
        <w:t>con las noticias que se generen durante el desarrollo del presente convenio</w:t>
      </w:r>
      <w:r w:rsidRPr="00F50877">
        <w:rPr>
          <w:rFonts w:ascii="Arial" w:hAnsi="Arial" w:cs="Arial"/>
        </w:rPr>
        <w:t>.</w:t>
      </w:r>
    </w:p>
    <w:p w14:paraId="734407DD" w14:textId="77777777" w:rsidR="007D684D" w:rsidRDefault="007D684D" w:rsidP="007D684D">
      <w:pPr>
        <w:tabs>
          <w:tab w:val="left" w:pos="0"/>
        </w:tabs>
        <w:suppressAutoHyphens/>
        <w:ind w:left="1440"/>
        <w:jc w:val="both"/>
        <w:rPr>
          <w:rFonts w:ascii="Arial" w:hAnsi="Arial" w:cs="Arial"/>
        </w:rPr>
      </w:pPr>
    </w:p>
    <w:p w14:paraId="13EEA5BE" w14:textId="77777777" w:rsidR="008774A7" w:rsidRPr="001B49B0" w:rsidRDefault="007D684D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>
        <w:rPr>
          <w:rFonts w:ascii="Arial" w:hAnsi="Arial" w:cs="Arial"/>
          <w:b/>
          <w:bCs/>
          <w:color w:val="000080"/>
          <w:lang w:val="es-ES_tradnl"/>
        </w:rPr>
        <w:t>C</w:t>
      </w:r>
      <w:r w:rsidR="00C73FB8" w:rsidRPr="001B49B0">
        <w:rPr>
          <w:rFonts w:ascii="Arial" w:hAnsi="Arial" w:cs="Arial"/>
          <w:b/>
          <w:bCs/>
          <w:color w:val="000080"/>
          <w:lang w:val="es-ES_tradnl"/>
        </w:rPr>
        <w:t>UARTA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noBreakHyphen/>
        <w:t xml:space="preserve"> DURACIÓ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N.</w:t>
      </w:r>
    </w:p>
    <w:p w14:paraId="455938A0" w14:textId="77777777" w:rsidR="00307FD5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 xml:space="preserve">El plazo previsto para el desarrollo del </w:t>
      </w:r>
      <w:r w:rsidR="00137FC9" w:rsidRPr="001B49B0">
        <w:rPr>
          <w:rFonts w:ascii="Arial" w:hAnsi="Arial" w:cs="Arial"/>
          <w:spacing w:val="-3"/>
        </w:rPr>
        <w:t xml:space="preserve">presente convenio </w:t>
      </w:r>
      <w:r w:rsidRPr="001B49B0">
        <w:rPr>
          <w:rFonts w:ascii="Arial" w:hAnsi="Arial" w:cs="Arial"/>
          <w:spacing w:val="-3"/>
        </w:rPr>
        <w:t xml:space="preserve">es el comprendido entre </w:t>
      </w:r>
      <w:r w:rsidR="00307FD5" w:rsidRPr="001B49B0">
        <w:rPr>
          <w:rFonts w:ascii="Arial" w:hAnsi="Arial" w:cs="Arial"/>
          <w:spacing w:val="-3"/>
        </w:rPr>
        <w:t xml:space="preserve">la fecha de la firma y </w:t>
      </w:r>
      <w:r w:rsidR="007D684D">
        <w:rPr>
          <w:rFonts w:ascii="Arial" w:hAnsi="Arial" w:cs="Arial"/>
          <w:spacing w:val="-3"/>
        </w:rPr>
        <w:t>el 31</w:t>
      </w:r>
      <w:r w:rsidR="009F1FB8" w:rsidRPr="001B49B0">
        <w:rPr>
          <w:rFonts w:ascii="Arial" w:hAnsi="Arial" w:cs="Arial"/>
          <w:spacing w:val="-3"/>
        </w:rPr>
        <w:t xml:space="preserve"> de diciembre de 20</w:t>
      </w:r>
      <w:r w:rsidR="00705CE7" w:rsidRPr="001B49B0">
        <w:rPr>
          <w:rFonts w:ascii="Arial" w:hAnsi="Arial" w:cs="Arial"/>
          <w:spacing w:val="-3"/>
        </w:rPr>
        <w:t>1</w:t>
      </w:r>
      <w:r w:rsidR="009A2B13" w:rsidRPr="001B49B0">
        <w:rPr>
          <w:rFonts w:ascii="Arial" w:hAnsi="Arial" w:cs="Arial"/>
          <w:spacing w:val="-3"/>
        </w:rPr>
        <w:t>9</w:t>
      </w:r>
      <w:r w:rsidR="008E6EB1" w:rsidRPr="001B49B0">
        <w:rPr>
          <w:rFonts w:ascii="Arial" w:hAnsi="Arial" w:cs="Arial"/>
          <w:spacing w:val="-3"/>
        </w:rPr>
        <w:t>, siendo prorrogable</w:t>
      </w:r>
      <w:r w:rsidR="00037CAA" w:rsidRPr="001B49B0">
        <w:rPr>
          <w:rFonts w:ascii="Arial" w:hAnsi="Arial" w:cs="Arial"/>
          <w:spacing w:val="-3"/>
        </w:rPr>
        <w:t xml:space="preserve"> por anualidades</w:t>
      </w:r>
      <w:r w:rsidR="00DD794D">
        <w:rPr>
          <w:rFonts w:ascii="Arial" w:hAnsi="Arial" w:cs="Arial"/>
          <w:spacing w:val="-3"/>
        </w:rPr>
        <w:t xml:space="preserve"> en el caso de que vuelva a convocarse una nueva competición GREENPOWER en el territorio nacional y sea de interés mutuo volver a participar de forma conjunta.</w:t>
      </w:r>
    </w:p>
    <w:p w14:paraId="0ADE1A5C" w14:textId="77777777" w:rsidR="00DD794D" w:rsidRDefault="00DD794D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05A5F2CC" w14:textId="77777777" w:rsidR="00DD794D" w:rsidRDefault="00DD794D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lastRenderedPageBreak/>
        <w:t>A la finalización del convenio, el vehículo construido será de propiedad de</w:t>
      </w:r>
      <w:r w:rsidR="005B7FCF"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3"/>
        </w:rPr>
        <w:t xml:space="preserve"> COIIRM, pudiendo AYS adquirirlo por el importe que conste en los estados contables del COIIRM (gastos y coste del Kit) imputados al presente convenio durante sus fechas de inicio y fin.</w:t>
      </w:r>
    </w:p>
    <w:p w14:paraId="4A603880" w14:textId="77777777" w:rsidR="006A1604" w:rsidRPr="001B49B0" w:rsidRDefault="006A1604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8646FC6" w14:textId="77777777" w:rsidR="008774A7" w:rsidRPr="001B49B0" w:rsidRDefault="00C73FB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 w:rsidRPr="001B49B0">
        <w:rPr>
          <w:rFonts w:ascii="Arial" w:hAnsi="Arial" w:cs="Arial"/>
          <w:b/>
          <w:bCs/>
          <w:color w:val="000080"/>
          <w:lang w:val="es-ES_tradnl"/>
        </w:rPr>
        <w:t>QUINTA.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="008774A7" w:rsidRPr="001B49B0">
        <w:rPr>
          <w:rFonts w:ascii="Arial" w:hAnsi="Arial" w:cs="Arial"/>
          <w:b/>
          <w:bCs/>
          <w:color w:val="000080"/>
          <w:lang w:val="es-ES_tradnl"/>
        </w:rPr>
        <w:t xml:space="preserve"> RESPONSABLES DEL </w:t>
      </w:r>
      <w:r w:rsidR="00137FC9" w:rsidRPr="001B49B0">
        <w:rPr>
          <w:rFonts w:ascii="Arial" w:hAnsi="Arial" w:cs="Arial"/>
          <w:b/>
          <w:bCs/>
          <w:color w:val="000080"/>
          <w:lang w:val="es-ES_tradnl"/>
        </w:rPr>
        <w:t>CONVENIO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 xml:space="preserve"> Y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 xml:space="preserve"> DEL SEGUIMIENTO.</w:t>
      </w:r>
    </w:p>
    <w:p w14:paraId="7020E0A2" w14:textId="77777777" w:rsidR="007D684D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 xml:space="preserve">El responsable </w:t>
      </w:r>
      <w:r w:rsidR="000F0C3D">
        <w:rPr>
          <w:rFonts w:ascii="Arial" w:hAnsi="Arial" w:cs="Arial"/>
          <w:spacing w:val="-3"/>
        </w:rPr>
        <w:t xml:space="preserve">de seguimiento </w:t>
      </w:r>
      <w:r w:rsidRPr="001B49B0">
        <w:rPr>
          <w:rFonts w:ascii="Arial" w:hAnsi="Arial" w:cs="Arial"/>
          <w:spacing w:val="-3"/>
        </w:rPr>
        <w:t xml:space="preserve">del desarrollo del </w:t>
      </w:r>
      <w:r w:rsidR="002C01E6" w:rsidRPr="001B49B0">
        <w:rPr>
          <w:rFonts w:ascii="Arial" w:hAnsi="Arial" w:cs="Arial"/>
          <w:spacing w:val="-3"/>
        </w:rPr>
        <w:t>convenio por parte de</w:t>
      </w:r>
      <w:r w:rsidR="00E66116" w:rsidRPr="001B49B0">
        <w:rPr>
          <w:rFonts w:ascii="Arial" w:hAnsi="Arial" w:cs="Arial"/>
          <w:spacing w:val="-3"/>
        </w:rPr>
        <w:t xml:space="preserve">l </w:t>
      </w:r>
      <w:r w:rsidR="007D684D">
        <w:rPr>
          <w:rFonts w:ascii="Arial" w:hAnsi="Arial" w:cs="Arial"/>
          <w:spacing w:val="-3"/>
        </w:rPr>
        <w:t xml:space="preserve">AYS </w:t>
      </w:r>
      <w:r w:rsidR="00137FC9" w:rsidRPr="001B49B0">
        <w:rPr>
          <w:rFonts w:ascii="Arial" w:hAnsi="Arial" w:cs="Arial"/>
          <w:spacing w:val="-3"/>
        </w:rPr>
        <w:t xml:space="preserve">será </w:t>
      </w:r>
      <w:r w:rsidR="00393B3D" w:rsidRPr="000F0C3D">
        <w:rPr>
          <w:rFonts w:ascii="Arial" w:hAnsi="Arial" w:cs="Arial"/>
          <w:color w:val="FF0000"/>
          <w:spacing w:val="-3"/>
        </w:rPr>
        <w:t>XXXXX</w:t>
      </w:r>
      <w:r w:rsidR="000F0C3D" w:rsidRPr="000F0C3D">
        <w:rPr>
          <w:rFonts w:ascii="Arial" w:hAnsi="Arial" w:cs="Arial"/>
          <w:color w:val="FF0000"/>
          <w:spacing w:val="-3"/>
        </w:rPr>
        <w:t xml:space="preserve"> </w:t>
      </w:r>
      <w:r w:rsidR="00393B3D" w:rsidRPr="000F0C3D">
        <w:rPr>
          <w:rFonts w:ascii="Arial" w:hAnsi="Arial" w:cs="Arial"/>
          <w:color w:val="FF0000"/>
          <w:spacing w:val="-3"/>
        </w:rPr>
        <w:t>XXXXXXXXXXX</w:t>
      </w:r>
      <w:r w:rsidR="00137FC9" w:rsidRPr="001B49B0">
        <w:rPr>
          <w:rFonts w:ascii="Arial" w:hAnsi="Arial" w:cs="Arial"/>
          <w:spacing w:val="-3"/>
        </w:rPr>
        <w:t xml:space="preserve">, en calidad de </w:t>
      </w:r>
      <w:r w:rsidR="000F0C3D" w:rsidRPr="000F0C3D">
        <w:rPr>
          <w:rFonts w:ascii="Arial" w:hAnsi="Arial" w:cs="Arial"/>
          <w:color w:val="FF0000"/>
          <w:spacing w:val="-3"/>
        </w:rPr>
        <w:t>XXXXXXXXXXX</w:t>
      </w:r>
      <w:r w:rsidR="000F0C3D">
        <w:rPr>
          <w:rFonts w:ascii="Arial" w:hAnsi="Arial" w:cs="Arial"/>
          <w:spacing w:val="-3"/>
        </w:rPr>
        <w:t xml:space="preserve">. </w:t>
      </w:r>
      <w:r w:rsidR="00137FC9" w:rsidRPr="001B49B0">
        <w:rPr>
          <w:rFonts w:ascii="Arial" w:hAnsi="Arial" w:cs="Arial"/>
          <w:spacing w:val="-3"/>
        </w:rPr>
        <w:t>P</w:t>
      </w:r>
      <w:r w:rsidRPr="001B49B0">
        <w:rPr>
          <w:rFonts w:ascii="Arial" w:hAnsi="Arial" w:cs="Arial"/>
          <w:spacing w:val="-3"/>
        </w:rPr>
        <w:t xml:space="preserve">or parte </w:t>
      </w:r>
      <w:r w:rsidR="00037CAA" w:rsidRPr="001B49B0">
        <w:rPr>
          <w:rFonts w:ascii="Arial" w:hAnsi="Arial" w:cs="Arial"/>
          <w:spacing w:val="-3"/>
        </w:rPr>
        <w:t>del COIIRM</w:t>
      </w:r>
      <w:r w:rsidR="000F0C3D">
        <w:rPr>
          <w:rFonts w:ascii="Arial" w:hAnsi="Arial" w:cs="Arial"/>
          <w:spacing w:val="-3"/>
        </w:rPr>
        <w:t>, conjuntamente</w:t>
      </w:r>
      <w:r w:rsidR="008776F9" w:rsidRPr="001B49B0">
        <w:rPr>
          <w:rFonts w:ascii="Arial" w:hAnsi="Arial" w:cs="Arial"/>
          <w:spacing w:val="-3"/>
        </w:rPr>
        <w:t xml:space="preserve"> será</w:t>
      </w:r>
      <w:r w:rsidR="000F0C3D">
        <w:rPr>
          <w:rFonts w:ascii="Arial" w:hAnsi="Arial" w:cs="Arial"/>
          <w:spacing w:val="-3"/>
        </w:rPr>
        <w:t>n</w:t>
      </w:r>
      <w:r w:rsidR="001627C4" w:rsidRPr="001B49B0">
        <w:rPr>
          <w:rFonts w:ascii="Arial" w:hAnsi="Arial" w:cs="Arial"/>
          <w:spacing w:val="-3"/>
        </w:rPr>
        <w:t xml:space="preserve"> </w:t>
      </w:r>
      <w:r w:rsidR="001F1221">
        <w:rPr>
          <w:rFonts w:ascii="Arial" w:hAnsi="Arial" w:cs="Arial"/>
          <w:spacing w:val="-3"/>
        </w:rPr>
        <w:t>José Manuel Ruiz López,</w:t>
      </w:r>
      <w:r w:rsidR="000805FC" w:rsidRPr="001B49B0">
        <w:rPr>
          <w:rFonts w:ascii="Arial" w:hAnsi="Arial" w:cs="Arial"/>
          <w:spacing w:val="-3"/>
        </w:rPr>
        <w:t xml:space="preserve"> </w:t>
      </w:r>
      <w:r w:rsidR="00551A89" w:rsidRPr="001B49B0">
        <w:rPr>
          <w:rFonts w:ascii="Arial" w:hAnsi="Arial" w:cs="Arial"/>
          <w:spacing w:val="-3"/>
        </w:rPr>
        <w:t xml:space="preserve">en calidad de </w:t>
      </w:r>
      <w:r w:rsidR="001F1221">
        <w:rPr>
          <w:rFonts w:ascii="Arial" w:hAnsi="Arial" w:cs="Arial"/>
          <w:spacing w:val="-3"/>
        </w:rPr>
        <w:t>Decano</w:t>
      </w:r>
      <w:r w:rsidR="000F0C3D">
        <w:rPr>
          <w:rFonts w:ascii="Arial" w:hAnsi="Arial" w:cs="Arial"/>
          <w:spacing w:val="-3"/>
        </w:rPr>
        <w:t xml:space="preserve"> y Salvador Martínez-Artero Martínez, en calidad de Interventor.</w:t>
      </w:r>
    </w:p>
    <w:p w14:paraId="3856A1A9" w14:textId="77777777" w:rsidR="007D684D" w:rsidRDefault="007D684D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E849F24" w14:textId="77777777" w:rsidR="007D684D" w:rsidRDefault="007D684D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 la finalización de la competición se realizará un informe de evaluación de resultados.</w:t>
      </w:r>
    </w:p>
    <w:p w14:paraId="70DA249B" w14:textId="77777777" w:rsidR="00D272B0" w:rsidRDefault="00D272B0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7BBB4A50" w14:textId="77777777" w:rsidR="008774A7" w:rsidRPr="001B49B0" w:rsidRDefault="008774A7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 w:rsidRPr="001B49B0">
        <w:rPr>
          <w:rFonts w:ascii="Arial" w:hAnsi="Arial" w:cs="Arial"/>
          <w:b/>
          <w:bCs/>
          <w:color w:val="000080"/>
          <w:lang w:val="es-ES_tradnl"/>
        </w:rPr>
        <w:t>SE</w:t>
      </w:r>
      <w:r w:rsidR="00C73FB8" w:rsidRPr="001B49B0">
        <w:rPr>
          <w:rFonts w:ascii="Arial" w:hAnsi="Arial" w:cs="Arial"/>
          <w:b/>
          <w:bCs/>
          <w:color w:val="000080"/>
          <w:lang w:val="es-ES_tradnl"/>
        </w:rPr>
        <w:t>XTA.</w:t>
      </w:r>
      <w:r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 C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>ONFIDENCIALIDAD DE LA INFORMACIÓ</w:t>
      </w:r>
      <w:r w:rsidRPr="001B49B0">
        <w:rPr>
          <w:rFonts w:ascii="Arial" w:hAnsi="Arial" w:cs="Arial"/>
          <w:b/>
          <w:bCs/>
          <w:color w:val="000080"/>
          <w:lang w:val="es-ES_tradnl"/>
        </w:rPr>
        <w:t>N.</w:t>
      </w:r>
    </w:p>
    <w:p w14:paraId="5B1ED094" w14:textId="77777777" w:rsidR="0058384E" w:rsidRDefault="00F61660" w:rsidP="00946B08">
      <w:pPr>
        <w:pStyle w:val="Textoindependiente"/>
        <w:tabs>
          <w:tab w:val="left" w:pos="-720"/>
        </w:tabs>
        <w:spacing w:after="0"/>
        <w:jc w:val="both"/>
        <w:rPr>
          <w:rFonts w:ascii="Arial" w:hAnsi="Arial" w:cs="Arial"/>
        </w:rPr>
      </w:pPr>
      <w:r w:rsidRPr="001B49B0">
        <w:rPr>
          <w:rFonts w:ascii="Arial" w:hAnsi="Arial" w:cs="Arial"/>
        </w:rPr>
        <w:t>El personal de</w:t>
      </w:r>
      <w:r w:rsidR="007D684D">
        <w:rPr>
          <w:rFonts w:ascii="Arial" w:hAnsi="Arial" w:cs="Arial"/>
        </w:rPr>
        <w:t xml:space="preserve"> AYS </w:t>
      </w:r>
      <w:r w:rsidRPr="001B49B0">
        <w:rPr>
          <w:rFonts w:ascii="Arial" w:hAnsi="Arial" w:cs="Arial"/>
        </w:rPr>
        <w:t xml:space="preserve">y </w:t>
      </w:r>
      <w:r w:rsidR="000F0C3D">
        <w:rPr>
          <w:rFonts w:ascii="Arial" w:hAnsi="Arial" w:cs="Arial"/>
        </w:rPr>
        <w:t xml:space="preserve">los representantes </w:t>
      </w:r>
      <w:r w:rsidRPr="001B49B0">
        <w:rPr>
          <w:rFonts w:ascii="Arial" w:hAnsi="Arial" w:cs="Arial"/>
        </w:rPr>
        <w:t>d</w:t>
      </w:r>
      <w:r w:rsidR="00037CAA" w:rsidRPr="001B49B0">
        <w:rPr>
          <w:rFonts w:ascii="Arial" w:hAnsi="Arial" w:cs="Arial"/>
        </w:rPr>
        <w:t>el COIIRM</w:t>
      </w:r>
      <w:r w:rsidR="00B90E3D" w:rsidRPr="001B49B0">
        <w:rPr>
          <w:rFonts w:ascii="Arial" w:hAnsi="Arial" w:cs="Arial"/>
        </w:rPr>
        <w:t>,</w:t>
      </w:r>
      <w:r w:rsidRPr="001B49B0">
        <w:rPr>
          <w:rFonts w:ascii="Arial" w:hAnsi="Arial" w:cs="Arial"/>
        </w:rPr>
        <w:t xml:space="preserve"> </w:t>
      </w:r>
      <w:r w:rsidR="008774A7" w:rsidRPr="001B49B0">
        <w:rPr>
          <w:rFonts w:ascii="Arial" w:hAnsi="Arial" w:cs="Arial"/>
        </w:rPr>
        <w:t>participante</w:t>
      </w:r>
      <w:r w:rsidRPr="001B49B0">
        <w:rPr>
          <w:rFonts w:ascii="Arial" w:hAnsi="Arial" w:cs="Arial"/>
        </w:rPr>
        <w:t>s</w:t>
      </w:r>
      <w:r w:rsidR="008774A7" w:rsidRPr="001B49B0">
        <w:rPr>
          <w:rFonts w:ascii="Arial" w:hAnsi="Arial" w:cs="Arial"/>
        </w:rPr>
        <w:t xml:space="preserve"> en este </w:t>
      </w:r>
      <w:r w:rsidRPr="001B49B0">
        <w:rPr>
          <w:rFonts w:ascii="Arial" w:hAnsi="Arial" w:cs="Arial"/>
        </w:rPr>
        <w:t>convenio</w:t>
      </w:r>
      <w:r w:rsidR="00B90E3D" w:rsidRPr="001B49B0">
        <w:rPr>
          <w:rFonts w:ascii="Arial" w:hAnsi="Arial" w:cs="Arial"/>
        </w:rPr>
        <w:t>,</w:t>
      </w:r>
      <w:r w:rsidRPr="001B49B0">
        <w:rPr>
          <w:rFonts w:ascii="Arial" w:hAnsi="Arial" w:cs="Arial"/>
        </w:rPr>
        <w:t xml:space="preserve"> </w:t>
      </w:r>
      <w:r w:rsidR="008774A7" w:rsidRPr="001B49B0">
        <w:rPr>
          <w:rFonts w:ascii="Arial" w:hAnsi="Arial" w:cs="Arial"/>
        </w:rPr>
        <w:t>observará</w:t>
      </w:r>
      <w:r w:rsidRPr="001B49B0">
        <w:rPr>
          <w:rFonts w:ascii="Arial" w:hAnsi="Arial" w:cs="Arial"/>
        </w:rPr>
        <w:t>n</w:t>
      </w:r>
      <w:r w:rsidR="008774A7" w:rsidRPr="001B49B0">
        <w:rPr>
          <w:rFonts w:ascii="Arial" w:hAnsi="Arial" w:cs="Arial"/>
        </w:rPr>
        <w:t xml:space="preserve"> confidencialidad sobre toda aquella información que tenga que utilizar en el desarrollo de </w:t>
      </w:r>
      <w:r w:rsidR="007D684D">
        <w:rPr>
          <w:rFonts w:ascii="Arial" w:hAnsi="Arial" w:cs="Arial"/>
        </w:rPr>
        <w:t>la actividad objeto del convenio</w:t>
      </w:r>
      <w:r w:rsidR="008774A7" w:rsidRPr="001B49B0">
        <w:rPr>
          <w:rFonts w:ascii="Arial" w:hAnsi="Arial" w:cs="Arial"/>
        </w:rPr>
        <w:t xml:space="preserve">, salvo </w:t>
      </w:r>
      <w:r w:rsidR="007D684D">
        <w:rPr>
          <w:rFonts w:ascii="Arial" w:hAnsi="Arial" w:cs="Arial"/>
        </w:rPr>
        <w:t>aquellas de propias de la difusión como se establece en la cl</w:t>
      </w:r>
      <w:r w:rsidR="000F0C3D">
        <w:rPr>
          <w:rFonts w:ascii="Arial" w:hAnsi="Arial" w:cs="Arial"/>
        </w:rPr>
        <w:t>á</w:t>
      </w:r>
      <w:r w:rsidR="007D684D">
        <w:rPr>
          <w:rFonts w:ascii="Arial" w:hAnsi="Arial" w:cs="Arial"/>
        </w:rPr>
        <w:t>usula segunda.</w:t>
      </w:r>
    </w:p>
    <w:p w14:paraId="48349ECC" w14:textId="77777777" w:rsidR="00D272B0" w:rsidRPr="001B49B0" w:rsidRDefault="00D272B0" w:rsidP="00946B08">
      <w:pPr>
        <w:pStyle w:val="Textoindependiente"/>
        <w:tabs>
          <w:tab w:val="left" w:pos="-720"/>
        </w:tabs>
        <w:spacing w:after="0"/>
        <w:jc w:val="both"/>
        <w:rPr>
          <w:rFonts w:ascii="Arial" w:hAnsi="Arial" w:cs="Arial"/>
        </w:rPr>
      </w:pPr>
    </w:p>
    <w:p w14:paraId="25BCDA91" w14:textId="77777777" w:rsidR="008774A7" w:rsidRPr="001B49B0" w:rsidRDefault="00E969C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>
        <w:rPr>
          <w:rFonts w:ascii="Arial" w:hAnsi="Arial" w:cs="Arial"/>
          <w:b/>
          <w:bCs/>
          <w:color w:val="000080"/>
          <w:lang w:val="es-ES_tradnl"/>
        </w:rPr>
        <w:t>SÉPTIMA</w:t>
      </w:r>
      <w:r w:rsidR="00DF0AF2"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="00DF0AF2"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="00DF0AF2" w:rsidRPr="001B49B0">
        <w:rPr>
          <w:rFonts w:ascii="Arial" w:hAnsi="Arial" w:cs="Arial"/>
          <w:b/>
          <w:bCs/>
          <w:color w:val="000080"/>
          <w:lang w:val="es-ES_tradnl"/>
        </w:rPr>
        <w:t xml:space="preserve"> 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COMUNICACIONES.</w:t>
      </w:r>
    </w:p>
    <w:p w14:paraId="5919BA13" w14:textId="77777777" w:rsidR="008774A7" w:rsidRPr="001B49B0" w:rsidRDefault="008774A7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>Todo aviso, solicitud, comunicación o factura que las partes deban dirigirse en virtud del presente contrato, se efectuará por escrito y se considerará realizado desde el momento en que el documento correspondiente se entregue al destinatario en sus respectivas direcciones, las cuales se indican a continuación.</w:t>
      </w:r>
    </w:p>
    <w:p w14:paraId="4B045D18" w14:textId="77777777" w:rsidR="00DF0AF2" w:rsidRPr="001B49B0" w:rsidRDefault="00DF0AF2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17434AB" w14:textId="77777777" w:rsidR="00705CE7" w:rsidRPr="001B49B0" w:rsidRDefault="00705CE7" w:rsidP="00946B08">
      <w:pPr>
        <w:tabs>
          <w:tab w:val="left" w:pos="-720"/>
        </w:tabs>
        <w:suppressAutoHyphens/>
        <w:ind w:left="708"/>
        <w:jc w:val="both"/>
        <w:rPr>
          <w:rFonts w:ascii="Arial" w:hAnsi="Arial" w:cs="Arial"/>
          <w:color w:val="333333"/>
          <w:spacing w:val="-3"/>
        </w:rPr>
      </w:pPr>
      <w:r w:rsidRPr="001B49B0">
        <w:rPr>
          <w:rFonts w:ascii="Arial" w:hAnsi="Arial" w:cs="Arial"/>
          <w:color w:val="333333"/>
          <w:spacing w:val="-3"/>
        </w:rPr>
        <w:t xml:space="preserve">A: </w:t>
      </w: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="00DD794D">
        <w:rPr>
          <w:rFonts w:ascii="Arial" w:hAnsi="Arial" w:cs="Arial"/>
          <w:b/>
          <w:spacing w:val="-3"/>
        </w:rPr>
        <w:t>AYS</w:t>
      </w:r>
    </w:p>
    <w:p w14:paraId="62153A84" w14:textId="77777777" w:rsidR="00896AA0" w:rsidRPr="001B49B0" w:rsidRDefault="00DD794D" w:rsidP="00DD794D">
      <w:pPr>
        <w:tabs>
          <w:tab w:val="left" w:pos="-720"/>
        </w:tabs>
        <w:suppressAutoHyphens/>
        <w:ind w:left="3540" w:hanging="2832"/>
        <w:jc w:val="both"/>
        <w:rPr>
          <w:rFonts w:ascii="Arial" w:hAnsi="Arial" w:cs="Arial"/>
          <w:color w:val="333333"/>
          <w:spacing w:val="-3"/>
        </w:rPr>
      </w:pPr>
      <w:r>
        <w:rPr>
          <w:rFonts w:ascii="Arial" w:hAnsi="Arial" w:cs="Arial"/>
          <w:color w:val="333333"/>
          <w:spacing w:val="-3"/>
        </w:rPr>
        <w:t xml:space="preserve">Dirección Postal: </w:t>
      </w:r>
      <w:r>
        <w:rPr>
          <w:rFonts w:ascii="Arial" w:hAnsi="Arial" w:cs="Arial"/>
          <w:color w:val="333333"/>
          <w:spacing w:val="-3"/>
        </w:rPr>
        <w:tab/>
      </w:r>
      <w:r w:rsidRPr="00832757">
        <w:rPr>
          <w:rFonts w:ascii="Arial" w:hAnsi="Arial" w:cs="Arial"/>
          <w:spacing w:val="-3"/>
        </w:rPr>
        <w:t>Carril de las Cuatro Piedras, Paseo del Malecón S/N, 30009 de Murcia</w:t>
      </w:r>
    </w:p>
    <w:p w14:paraId="6372D536" w14:textId="77777777" w:rsidR="00705CE7" w:rsidRPr="001255B7" w:rsidRDefault="00896AA0" w:rsidP="00946B08">
      <w:pPr>
        <w:tabs>
          <w:tab w:val="left" w:pos="-720"/>
        </w:tabs>
        <w:suppressAutoHyphens/>
        <w:ind w:left="708"/>
        <w:jc w:val="both"/>
        <w:rPr>
          <w:rFonts w:ascii="Arial" w:hAnsi="Arial" w:cs="Arial"/>
          <w:color w:val="333333"/>
          <w:spacing w:val="-3"/>
        </w:rPr>
      </w:pPr>
      <w:r w:rsidRPr="001B49B0">
        <w:rPr>
          <w:rFonts w:ascii="Arial" w:hAnsi="Arial" w:cs="Arial"/>
          <w:color w:val="333333"/>
          <w:spacing w:val="-3"/>
        </w:rPr>
        <w:tab/>
      </w:r>
      <w:r w:rsidR="00705CE7" w:rsidRPr="001B49B0">
        <w:rPr>
          <w:rFonts w:ascii="Arial" w:hAnsi="Arial" w:cs="Arial"/>
          <w:color w:val="333333"/>
          <w:spacing w:val="-3"/>
        </w:rPr>
        <w:tab/>
      </w:r>
      <w:r w:rsidR="00705CE7" w:rsidRPr="001B49B0">
        <w:rPr>
          <w:rFonts w:ascii="Arial" w:hAnsi="Arial" w:cs="Arial"/>
          <w:color w:val="333333"/>
          <w:spacing w:val="-3"/>
        </w:rPr>
        <w:tab/>
      </w:r>
      <w:r w:rsidR="00705CE7" w:rsidRPr="001B49B0">
        <w:rPr>
          <w:rFonts w:ascii="Arial" w:hAnsi="Arial" w:cs="Arial"/>
          <w:color w:val="333333"/>
          <w:spacing w:val="-3"/>
        </w:rPr>
        <w:tab/>
      </w:r>
      <w:r w:rsidR="00705CE7" w:rsidRPr="001255B7">
        <w:rPr>
          <w:rFonts w:ascii="Arial" w:hAnsi="Arial" w:cs="Arial"/>
          <w:color w:val="333333"/>
          <w:spacing w:val="-3"/>
        </w:rPr>
        <w:t xml:space="preserve">Email: </w:t>
      </w:r>
      <w:r w:rsidR="000F0C3D" w:rsidRPr="000F0C3D">
        <w:rPr>
          <w:rFonts w:ascii="Arial" w:hAnsi="Arial" w:cs="Arial"/>
          <w:color w:val="FF0000"/>
          <w:spacing w:val="-3"/>
        </w:rPr>
        <w:t>xxxxxxxxx</w:t>
      </w:r>
      <w:r w:rsidR="000F0C3D">
        <w:rPr>
          <w:rFonts w:ascii="Arial" w:hAnsi="Arial" w:cs="Arial"/>
          <w:color w:val="333333"/>
          <w:spacing w:val="-3"/>
        </w:rPr>
        <w:t>@</w:t>
      </w:r>
      <w:r w:rsidR="00DD794D">
        <w:rPr>
          <w:rFonts w:ascii="Arial" w:hAnsi="Arial" w:cs="Arial"/>
          <w:color w:val="333333"/>
          <w:spacing w:val="-3"/>
        </w:rPr>
        <w:t>colegioays.com</w:t>
      </w:r>
    </w:p>
    <w:p w14:paraId="476A5634" w14:textId="77777777" w:rsidR="00705CE7" w:rsidRPr="001255B7" w:rsidRDefault="00705CE7" w:rsidP="00946B08">
      <w:pPr>
        <w:tabs>
          <w:tab w:val="left" w:pos="-720"/>
        </w:tabs>
        <w:suppressAutoHyphens/>
        <w:ind w:left="708"/>
        <w:jc w:val="both"/>
        <w:rPr>
          <w:rFonts w:ascii="Arial" w:hAnsi="Arial" w:cs="Arial"/>
          <w:spacing w:val="-3"/>
        </w:rPr>
      </w:pPr>
    </w:p>
    <w:p w14:paraId="5579DDB5" w14:textId="77777777" w:rsidR="00705CE7" w:rsidRPr="001B49B0" w:rsidRDefault="00705CE7" w:rsidP="00946B08">
      <w:pPr>
        <w:tabs>
          <w:tab w:val="left" w:pos="-720"/>
        </w:tabs>
        <w:suppressAutoHyphens/>
        <w:ind w:left="708"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 xml:space="preserve">B: </w:t>
      </w:r>
      <w:r w:rsidRPr="001B49B0">
        <w:rPr>
          <w:rFonts w:ascii="Arial" w:hAnsi="Arial" w:cs="Arial"/>
          <w:spacing w:val="-3"/>
        </w:rPr>
        <w:tab/>
      </w:r>
      <w:r w:rsidRPr="001B49B0">
        <w:rPr>
          <w:rFonts w:ascii="Arial" w:hAnsi="Arial" w:cs="Arial"/>
          <w:spacing w:val="-3"/>
        </w:rPr>
        <w:tab/>
      </w:r>
      <w:r w:rsidRPr="001B49B0">
        <w:rPr>
          <w:rFonts w:ascii="Arial" w:hAnsi="Arial" w:cs="Arial"/>
          <w:spacing w:val="-3"/>
        </w:rPr>
        <w:tab/>
      </w:r>
      <w:r w:rsidRPr="001B49B0">
        <w:rPr>
          <w:rFonts w:ascii="Arial" w:hAnsi="Arial" w:cs="Arial"/>
          <w:spacing w:val="-3"/>
        </w:rPr>
        <w:tab/>
      </w:r>
      <w:r w:rsidR="00037CAA" w:rsidRPr="001B49B0">
        <w:rPr>
          <w:rFonts w:ascii="Arial" w:hAnsi="Arial" w:cs="Arial"/>
          <w:b/>
        </w:rPr>
        <w:t>COIIRM</w:t>
      </w:r>
    </w:p>
    <w:p w14:paraId="3F3B5A45" w14:textId="77777777" w:rsidR="00DF6CEA" w:rsidRPr="001B49B0" w:rsidRDefault="0051793B" w:rsidP="00946B08">
      <w:pPr>
        <w:tabs>
          <w:tab w:val="left" w:pos="-720"/>
        </w:tabs>
        <w:suppressAutoHyphens/>
        <w:ind w:left="708"/>
        <w:jc w:val="both"/>
        <w:rPr>
          <w:rFonts w:ascii="Arial" w:hAnsi="Arial" w:cs="Arial"/>
          <w:color w:val="333333"/>
          <w:spacing w:val="-3"/>
          <w:highlight w:val="yellow"/>
        </w:rPr>
      </w:pPr>
      <w:r w:rsidRPr="001B49B0">
        <w:rPr>
          <w:rFonts w:ascii="Arial" w:hAnsi="Arial" w:cs="Arial"/>
          <w:spacing w:val="-3"/>
        </w:rPr>
        <w:t>Dirección Postal:</w:t>
      </w:r>
      <w:r w:rsidRPr="001B49B0">
        <w:rPr>
          <w:rFonts w:ascii="Arial" w:hAnsi="Arial" w:cs="Arial"/>
          <w:spacing w:val="-3"/>
        </w:rPr>
        <w:tab/>
      </w:r>
      <w:r w:rsidRPr="001B49B0">
        <w:rPr>
          <w:rFonts w:ascii="Arial" w:hAnsi="Arial" w:cs="Arial"/>
          <w:spacing w:val="-3"/>
        </w:rPr>
        <w:tab/>
      </w:r>
      <w:r w:rsidR="0058384E">
        <w:rPr>
          <w:rFonts w:ascii="Arial" w:hAnsi="Arial" w:cs="Arial"/>
          <w:spacing w:val="-3"/>
        </w:rPr>
        <w:t xml:space="preserve">Gran vía </w:t>
      </w:r>
      <w:r w:rsidR="001F1221">
        <w:rPr>
          <w:rFonts w:ascii="Arial" w:hAnsi="Arial" w:cs="Arial"/>
          <w:color w:val="333333"/>
          <w:spacing w:val="-3"/>
        </w:rPr>
        <w:t>Alfonso X El Sabio, 13 Entresuelo</w:t>
      </w:r>
      <w:r w:rsidR="0058384E">
        <w:rPr>
          <w:rFonts w:ascii="Arial" w:hAnsi="Arial" w:cs="Arial"/>
          <w:color w:val="333333"/>
          <w:spacing w:val="-3"/>
        </w:rPr>
        <w:t xml:space="preserve"> D</w:t>
      </w:r>
    </w:p>
    <w:p w14:paraId="6302EA06" w14:textId="77777777" w:rsidR="001F1221" w:rsidRPr="001B49B0" w:rsidRDefault="001F1221" w:rsidP="001F1221">
      <w:pPr>
        <w:tabs>
          <w:tab w:val="left" w:pos="-720"/>
        </w:tabs>
        <w:suppressAutoHyphens/>
        <w:ind w:left="708"/>
        <w:jc w:val="both"/>
        <w:rPr>
          <w:rFonts w:ascii="Arial" w:hAnsi="Arial" w:cs="Arial"/>
          <w:color w:val="333333"/>
          <w:spacing w:val="-3"/>
        </w:rPr>
      </w:pP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  <w:t>3000</w:t>
      </w:r>
      <w:r>
        <w:rPr>
          <w:rFonts w:ascii="Arial" w:hAnsi="Arial" w:cs="Arial"/>
          <w:color w:val="333333"/>
          <w:spacing w:val="-3"/>
        </w:rPr>
        <w:t>8</w:t>
      </w:r>
      <w:r w:rsidRPr="001B49B0">
        <w:rPr>
          <w:rFonts w:ascii="Arial" w:hAnsi="Arial" w:cs="Arial"/>
          <w:color w:val="333333"/>
          <w:spacing w:val="-3"/>
        </w:rPr>
        <w:t xml:space="preserve"> Murcia. España</w:t>
      </w:r>
    </w:p>
    <w:p w14:paraId="01D8C3AC" w14:textId="77777777" w:rsidR="001F1221" w:rsidRPr="001B49B0" w:rsidRDefault="001F1221" w:rsidP="001F1221">
      <w:pPr>
        <w:tabs>
          <w:tab w:val="left" w:pos="-720"/>
        </w:tabs>
        <w:suppressAutoHyphens/>
        <w:ind w:left="708"/>
        <w:jc w:val="both"/>
        <w:rPr>
          <w:rFonts w:ascii="Arial" w:hAnsi="Arial" w:cs="Arial"/>
          <w:color w:val="333333"/>
          <w:spacing w:val="-3"/>
        </w:rPr>
      </w:pP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  <w:t>Tel</w:t>
      </w:r>
      <w:r>
        <w:rPr>
          <w:rFonts w:ascii="Arial" w:hAnsi="Arial" w:cs="Arial"/>
          <w:color w:val="333333"/>
          <w:spacing w:val="-3"/>
        </w:rPr>
        <w:t>éfono</w:t>
      </w:r>
      <w:r w:rsidRPr="001B49B0">
        <w:rPr>
          <w:rFonts w:ascii="Arial" w:hAnsi="Arial" w:cs="Arial"/>
          <w:color w:val="333333"/>
          <w:spacing w:val="-3"/>
        </w:rPr>
        <w:t xml:space="preserve">: 968 </w:t>
      </w:r>
      <w:r>
        <w:rPr>
          <w:rFonts w:ascii="Arial" w:hAnsi="Arial" w:cs="Arial"/>
          <w:color w:val="333333"/>
          <w:spacing w:val="-3"/>
        </w:rPr>
        <w:t>232376</w:t>
      </w:r>
    </w:p>
    <w:p w14:paraId="73D748A4" w14:textId="77777777" w:rsidR="001F1221" w:rsidRDefault="001F1221" w:rsidP="001F1221">
      <w:pPr>
        <w:tabs>
          <w:tab w:val="left" w:pos="-720"/>
        </w:tabs>
        <w:suppressAutoHyphens/>
        <w:ind w:left="708"/>
        <w:jc w:val="both"/>
        <w:rPr>
          <w:rFonts w:ascii="Arial" w:hAnsi="Arial" w:cs="Arial"/>
          <w:color w:val="333333"/>
          <w:spacing w:val="-3"/>
        </w:rPr>
      </w:pP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Pr="001B49B0">
        <w:rPr>
          <w:rFonts w:ascii="Arial" w:hAnsi="Arial" w:cs="Arial"/>
          <w:color w:val="333333"/>
          <w:spacing w:val="-3"/>
        </w:rPr>
        <w:tab/>
      </w:r>
      <w:r w:rsidRPr="001255B7">
        <w:rPr>
          <w:rFonts w:ascii="Arial" w:hAnsi="Arial" w:cs="Arial"/>
          <w:color w:val="333333"/>
          <w:spacing w:val="-3"/>
        </w:rPr>
        <w:t>Email: decano@coiirm.es</w:t>
      </w:r>
    </w:p>
    <w:p w14:paraId="250AAD66" w14:textId="77777777" w:rsidR="00D272B0" w:rsidRPr="001255B7" w:rsidRDefault="00D272B0" w:rsidP="001F1221">
      <w:pPr>
        <w:tabs>
          <w:tab w:val="left" w:pos="-720"/>
        </w:tabs>
        <w:suppressAutoHyphens/>
        <w:ind w:left="708"/>
        <w:jc w:val="both"/>
        <w:rPr>
          <w:rFonts w:ascii="Arial" w:hAnsi="Arial" w:cs="Arial"/>
          <w:color w:val="333333"/>
          <w:spacing w:val="-3"/>
        </w:rPr>
      </w:pPr>
    </w:p>
    <w:p w14:paraId="25AAE92A" w14:textId="77777777" w:rsidR="00704945" w:rsidRPr="001B49B0" w:rsidRDefault="00704945" w:rsidP="00704945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>
        <w:rPr>
          <w:rFonts w:ascii="Arial" w:hAnsi="Arial" w:cs="Arial"/>
          <w:b/>
          <w:bCs/>
          <w:color w:val="000080"/>
          <w:lang w:val="es-ES_tradnl"/>
        </w:rPr>
        <w:t>OCTAVA</w:t>
      </w:r>
      <w:r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 </w:t>
      </w:r>
      <w:r>
        <w:rPr>
          <w:rFonts w:ascii="Arial" w:hAnsi="Arial" w:cs="Arial"/>
          <w:b/>
          <w:bCs/>
          <w:color w:val="000080"/>
          <w:lang w:val="es-ES_tradnl"/>
        </w:rPr>
        <w:t>IDIOMA</w:t>
      </w:r>
      <w:r w:rsidRPr="001B49B0">
        <w:rPr>
          <w:rFonts w:ascii="Arial" w:hAnsi="Arial" w:cs="Arial"/>
          <w:b/>
          <w:bCs/>
          <w:color w:val="000080"/>
          <w:lang w:val="es-ES_tradnl"/>
        </w:rPr>
        <w:t>.</w:t>
      </w:r>
    </w:p>
    <w:p w14:paraId="28BFB232" w14:textId="77777777" w:rsidR="005D3D32" w:rsidRDefault="005D3D32" w:rsidP="001F122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El idioma de la documentación técnica disponible es mayoritariamente en inglés y sólo una pequeña parte de </w:t>
      </w:r>
      <w:proofErr w:type="gramStart"/>
      <w:r>
        <w:rPr>
          <w:rFonts w:ascii="Arial" w:hAnsi="Arial" w:cs="Arial"/>
          <w:spacing w:val="-3"/>
        </w:rPr>
        <w:t>la misma</w:t>
      </w:r>
      <w:proofErr w:type="gramEnd"/>
      <w:r>
        <w:rPr>
          <w:rFonts w:ascii="Arial" w:hAnsi="Arial" w:cs="Arial"/>
          <w:spacing w:val="-3"/>
        </w:rPr>
        <w:t xml:space="preserve"> está disponible en español.</w:t>
      </w:r>
    </w:p>
    <w:p w14:paraId="5D23FC02" w14:textId="77777777" w:rsidR="005D3D32" w:rsidRDefault="005D3D32" w:rsidP="001F122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4887BC62" w14:textId="77777777" w:rsidR="001F1221" w:rsidRDefault="005D3D32" w:rsidP="001F122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lastRenderedPageBreak/>
        <w:t>Al ser AYS un centro bilingüe inglés-español, dicha documentación será utilizada en el idioma en el que esté disponible sin necesidad de ser traducida al español.</w:t>
      </w:r>
    </w:p>
    <w:p w14:paraId="1A52C569" w14:textId="77777777" w:rsidR="00D272B0" w:rsidRPr="001B49B0" w:rsidRDefault="00D272B0" w:rsidP="001F122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746BFD65" w14:textId="77777777" w:rsidR="008774A7" w:rsidRPr="001B49B0" w:rsidRDefault="005D3D32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>
        <w:rPr>
          <w:rFonts w:ascii="Arial" w:hAnsi="Arial" w:cs="Arial"/>
          <w:b/>
          <w:bCs/>
          <w:color w:val="000080"/>
          <w:lang w:val="es-ES_tradnl"/>
        </w:rPr>
        <w:t>NOVENA</w:t>
      </w:r>
      <w:r w:rsidR="00AB5008"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="00AB5008"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="00AB5008" w:rsidRPr="001B49B0">
        <w:rPr>
          <w:rFonts w:ascii="Arial" w:hAnsi="Arial" w:cs="Arial"/>
          <w:b/>
          <w:bCs/>
          <w:color w:val="000080"/>
          <w:lang w:val="es-ES_tradnl"/>
        </w:rPr>
        <w:t xml:space="preserve"> JURISDICCIÓ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N.</w:t>
      </w:r>
    </w:p>
    <w:p w14:paraId="6DE50AFE" w14:textId="77777777" w:rsidR="00DF0AF2" w:rsidRPr="001B49B0" w:rsidRDefault="00DD794D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AYS</w:t>
      </w:r>
      <w:r w:rsidR="009F1FB8" w:rsidRPr="001B49B0">
        <w:rPr>
          <w:rFonts w:ascii="Arial" w:hAnsi="Arial" w:cs="Arial"/>
          <w:spacing w:val="-3"/>
        </w:rPr>
        <w:t xml:space="preserve"> y</w:t>
      </w:r>
      <w:r w:rsidR="00DF0AF2" w:rsidRPr="001B49B0">
        <w:rPr>
          <w:rFonts w:ascii="Arial" w:hAnsi="Arial" w:cs="Arial"/>
          <w:spacing w:val="-3"/>
        </w:rPr>
        <w:t xml:space="preserve"> </w:t>
      </w:r>
      <w:r w:rsidR="0058384E">
        <w:rPr>
          <w:rFonts w:ascii="Arial" w:hAnsi="Arial" w:cs="Arial"/>
          <w:spacing w:val="-3"/>
        </w:rPr>
        <w:t xml:space="preserve">el </w:t>
      </w:r>
      <w:r w:rsidR="00037CAA" w:rsidRPr="001B49B0">
        <w:rPr>
          <w:rFonts w:ascii="Arial" w:hAnsi="Arial" w:cs="Arial"/>
          <w:spacing w:val="-3"/>
        </w:rPr>
        <w:t>COIIRM</w:t>
      </w:r>
      <w:r w:rsidR="000805FC" w:rsidRPr="001B49B0">
        <w:rPr>
          <w:rFonts w:ascii="Arial" w:hAnsi="Arial" w:cs="Arial"/>
        </w:rPr>
        <w:t xml:space="preserve"> </w:t>
      </w:r>
      <w:r w:rsidR="008774A7" w:rsidRPr="001B49B0">
        <w:rPr>
          <w:rFonts w:ascii="Arial" w:hAnsi="Arial" w:cs="Arial"/>
          <w:spacing w:val="-3"/>
        </w:rPr>
        <w:t>se comprometen a resolver de manera amistosa cualquier desacuerdo que pueda surgir en el desarrollo de este con</w:t>
      </w:r>
      <w:r w:rsidR="000F0C3D">
        <w:rPr>
          <w:rFonts w:ascii="Arial" w:hAnsi="Arial" w:cs="Arial"/>
          <w:spacing w:val="-3"/>
        </w:rPr>
        <w:t>venio de carácter contractual</w:t>
      </w:r>
      <w:r w:rsidR="008774A7" w:rsidRPr="001B49B0">
        <w:rPr>
          <w:rFonts w:ascii="Arial" w:hAnsi="Arial" w:cs="Arial"/>
          <w:spacing w:val="-3"/>
        </w:rPr>
        <w:t>.</w:t>
      </w:r>
    </w:p>
    <w:p w14:paraId="06E3A37E" w14:textId="77777777" w:rsidR="00DF0AF2" w:rsidRPr="001B49B0" w:rsidRDefault="00DF0AF2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603DDEE" w14:textId="77777777" w:rsidR="009310B9" w:rsidRPr="001B49B0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>En caso de conflicto ambas partes acuerdan</w:t>
      </w:r>
      <w:r w:rsidR="009310B9" w:rsidRPr="001B49B0">
        <w:rPr>
          <w:rFonts w:ascii="Arial" w:hAnsi="Arial" w:cs="Arial"/>
          <w:spacing w:val="-3"/>
        </w:rPr>
        <w:t xml:space="preserve"> someterse a</w:t>
      </w:r>
      <w:r w:rsidR="00DF0AF2" w:rsidRPr="001B49B0">
        <w:rPr>
          <w:rFonts w:ascii="Arial" w:hAnsi="Arial" w:cs="Arial"/>
          <w:spacing w:val="-3"/>
        </w:rPr>
        <w:t xml:space="preserve"> mediación o arbitraje</w:t>
      </w:r>
      <w:r w:rsidRPr="001B49B0">
        <w:rPr>
          <w:rFonts w:ascii="Arial" w:hAnsi="Arial" w:cs="Arial"/>
          <w:spacing w:val="-3"/>
        </w:rPr>
        <w:t xml:space="preserve"> </w:t>
      </w:r>
      <w:r w:rsidR="009310B9" w:rsidRPr="001B49B0">
        <w:rPr>
          <w:rFonts w:ascii="Arial" w:hAnsi="Arial" w:cs="Arial"/>
          <w:spacing w:val="-3"/>
        </w:rPr>
        <w:t>aceptando lo por ella estipulado.</w:t>
      </w:r>
    </w:p>
    <w:p w14:paraId="3D65E667" w14:textId="77777777" w:rsidR="009310B9" w:rsidRPr="001B49B0" w:rsidRDefault="009310B9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0944C953" w14:textId="77777777" w:rsidR="00F608CA" w:rsidRPr="001B49B0" w:rsidRDefault="00F608CA" w:rsidP="00946B08">
      <w:pPr>
        <w:pBdr>
          <w:bottom w:val="single" w:sz="8" w:space="1" w:color="808080"/>
        </w:pBd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2EEC28B4" w14:textId="77777777" w:rsidR="001B480A" w:rsidRPr="001B49B0" w:rsidRDefault="001B480A" w:rsidP="00946B08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34E25A08" w14:textId="77777777" w:rsidR="008774A7" w:rsidRPr="001B49B0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1B49B0">
        <w:rPr>
          <w:rFonts w:ascii="Arial" w:hAnsi="Arial" w:cs="Arial"/>
          <w:b/>
          <w:spacing w:val="-3"/>
        </w:rPr>
        <w:t>Y en prueba de conformidad de cuanto antecede, firman por duplicado y rubrican en todas sus páginas el presente contrato en el lugar y fecha arriba indicados.</w:t>
      </w:r>
    </w:p>
    <w:p w14:paraId="6AA4BA2C" w14:textId="77777777" w:rsidR="009310B9" w:rsidRPr="001B49B0" w:rsidRDefault="009310B9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7"/>
        <w:gridCol w:w="4247"/>
      </w:tblGrid>
      <w:tr w:rsidR="00705CE7" w:rsidRPr="001B49B0" w14:paraId="6A52A069" w14:textId="77777777" w:rsidTr="00263C74">
        <w:tc>
          <w:tcPr>
            <w:tcW w:w="4322" w:type="dxa"/>
          </w:tcPr>
          <w:p w14:paraId="4C871EF2" w14:textId="77777777" w:rsidR="00705CE7" w:rsidRPr="001B49B0" w:rsidRDefault="00705CE7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B49B0">
              <w:rPr>
                <w:rFonts w:ascii="Arial" w:hAnsi="Arial" w:cs="Arial"/>
                <w:b/>
                <w:spacing w:val="-3"/>
              </w:rPr>
              <w:t xml:space="preserve">Por </w:t>
            </w:r>
            <w:r w:rsidR="00DD794D">
              <w:rPr>
                <w:rFonts w:ascii="Arial" w:hAnsi="Arial" w:cs="Arial"/>
                <w:b/>
                <w:spacing w:val="-3"/>
              </w:rPr>
              <w:t>AYS</w:t>
            </w:r>
          </w:p>
          <w:p w14:paraId="76BB1881" w14:textId="77777777" w:rsidR="003F7095" w:rsidRPr="001B49B0" w:rsidRDefault="003F7095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02A810F7" w14:textId="77777777" w:rsidR="003F7095" w:rsidRPr="001B49B0" w:rsidRDefault="003F7095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049F9034" w14:textId="77777777" w:rsidR="00705CE7" w:rsidRPr="001B49B0" w:rsidRDefault="00705CE7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786BBE68" w14:textId="77777777" w:rsidR="006744B9" w:rsidRPr="001B49B0" w:rsidRDefault="006744B9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5874905C" w14:textId="77777777" w:rsidR="00705CE7" w:rsidRPr="001B49B0" w:rsidRDefault="000F0C3D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0F0C3D">
              <w:rPr>
                <w:rFonts w:ascii="Arial" w:hAnsi="Arial" w:cs="Arial"/>
                <w:b/>
                <w:color w:val="FF0000"/>
                <w:spacing w:val="-3"/>
              </w:rPr>
              <w:t>XXXXXX XXXXXXXX</w:t>
            </w:r>
          </w:p>
        </w:tc>
        <w:tc>
          <w:tcPr>
            <w:tcW w:w="4322" w:type="dxa"/>
          </w:tcPr>
          <w:p w14:paraId="0AD2FC68" w14:textId="77777777" w:rsidR="001F1221" w:rsidRPr="001B49B0" w:rsidRDefault="001F1221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B49B0">
              <w:rPr>
                <w:rFonts w:ascii="Arial" w:hAnsi="Arial" w:cs="Arial"/>
                <w:b/>
                <w:spacing w:val="-3"/>
              </w:rPr>
              <w:t xml:space="preserve">Por </w:t>
            </w:r>
            <w:r>
              <w:rPr>
                <w:rFonts w:ascii="Arial" w:hAnsi="Arial" w:cs="Arial"/>
                <w:b/>
                <w:spacing w:val="-3"/>
              </w:rPr>
              <w:t xml:space="preserve">el </w:t>
            </w:r>
            <w:r w:rsidRPr="001B49B0">
              <w:rPr>
                <w:rFonts w:ascii="Arial" w:hAnsi="Arial" w:cs="Arial"/>
                <w:b/>
                <w:spacing w:val="-3"/>
              </w:rPr>
              <w:t>C</w:t>
            </w:r>
            <w:r>
              <w:rPr>
                <w:rFonts w:ascii="Arial" w:hAnsi="Arial" w:cs="Arial"/>
                <w:b/>
                <w:spacing w:val="-3"/>
              </w:rPr>
              <w:t>OI</w:t>
            </w:r>
            <w:r w:rsidRPr="001B49B0">
              <w:rPr>
                <w:rFonts w:ascii="Arial" w:hAnsi="Arial" w:cs="Arial"/>
                <w:b/>
                <w:spacing w:val="-3"/>
              </w:rPr>
              <w:t>I</w:t>
            </w:r>
            <w:r>
              <w:rPr>
                <w:rFonts w:ascii="Arial" w:hAnsi="Arial" w:cs="Arial"/>
                <w:b/>
                <w:spacing w:val="-3"/>
              </w:rPr>
              <w:t>R</w:t>
            </w:r>
            <w:r w:rsidRPr="001B49B0">
              <w:rPr>
                <w:rFonts w:ascii="Arial" w:hAnsi="Arial" w:cs="Arial"/>
                <w:b/>
                <w:spacing w:val="-3"/>
              </w:rPr>
              <w:t>M</w:t>
            </w:r>
          </w:p>
          <w:p w14:paraId="5B29D33C" w14:textId="77777777" w:rsidR="00705CE7" w:rsidRPr="001B49B0" w:rsidRDefault="00705CE7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6E997A23" w14:textId="77777777" w:rsidR="003F7095" w:rsidRPr="001B49B0" w:rsidRDefault="003F7095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10EF8CA6" w14:textId="77777777" w:rsidR="006744B9" w:rsidRPr="001B49B0" w:rsidRDefault="006744B9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50F38090" w14:textId="77777777" w:rsidR="00705CE7" w:rsidRPr="001B49B0" w:rsidRDefault="00705CE7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2898005C" w14:textId="77777777" w:rsidR="00705CE7" w:rsidRPr="001B49B0" w:rsidRDefault="001F1221" w:rsidP="00BB54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  <w:r>
              <w:rPr>
                <w:rFonts w:ascii="Arial" w:hAnsi="Arial" w:cs="Arial"/>
                <w:b/>
                <w:spacing w:val="-3"/>
              </w:rPr>
              <w:t>José Manuel Ruiz López</w:t>
            </w:r>
          </w:p>
        </w:tc>
      </w:tr>
      <w:tr w:rsidR="0051793B" w:rsidRPr="001B49B0" w14:paraId="303BDC48" w14:textId="77777777" w:rsidTr="00263C74">
        <w:tc>
          <w:tcPr>
            <w:tcW w:w="4322" w:type="dxa"/>
          </w:tcPr>
          <w:p w14:paraId="7EE0D7EC" w14:textId="77777777" w:rsidR="0051793B" w:rsidRPr="001B49B0" w:rsidRDefault="0051793B" w:rsidP="00946B0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322" w:type="dxa"/>
          </w:tcPr>
          <w:p w14:paraId="12C87BA3" w14:textId="77777777" w:rsidR="0051793B" w:rsidRPr="001B49B0" w:rsidRDefault="0051793B" w:rsidP="00946B0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highlight w:val="yellow"/>
              </w:rPr>
            </w:pPr>
          </w:p>
        </w:tc>
      </w:tr>
    </w:tbl>
    <w:p w14:paraId="037E7540" w14:textId="77777777" w:rsidR="003E58EE" w:rsidRPr="0058384E" w:rsidRDefault="003E58EE" w:rsidP="00946B08">
      <w:pPr>
        <w:jc w:val="both"/>
        <w:rPr>
          <w:rFonts w:ascii="Arial" w:hAnsi="Arial" w:cs="Arial"/>
          <w:sz w:val="16"/>
          <w:szCs w:val="16"/>
        </w:rPr>
      </w:pPr>
    </w:p>
    <w:sectPr w:rsidR="003E58EE" w:rsidRPr="0058384E" w:rsidSect="0051793B">
      <w:headerReference w:type="default" r:id="rId8"/>
      <w:footerReference w:type="even" r:id="rId9"/>
      <w:footerReference w:type="default" r:id="rId10"/>
      <w:pgSz w:w="11906" w:h="16838"/>
      <w:pgMar w:top="178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779E9" w14:textId="77777777" w:rsidR="00E73CAD" w:rsidRDefault="00E73CAD" w:rsidP="004C1C81">
      <w:r>
        <w:separator/>
      </w:r>
    </w:p>
  </w:endnote>
  <w:endnote w:type="continuationSeparator" w:id="0">
    <w:p w14:paraId="7780DE0B" w14:textId="77777777" w:rsidR="00E73CAD" w:rsidRDefault="00E73CAD" w:rsidP="004C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">
    <w:altName w:val="Segoe UI"/>
    <w:charset w:val="B1"/>
    <w:family w:val="swiss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3DFE9" w14:textId="77777777" w:rsidR="003558F9" w:rsidRDefault="001F7B0E" w:rsidP="00560B6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58F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E1B3A0" w14:textId="77777777" w:rsidR="003558F9" w:rsidRDefault="003558F9" w:rsidP="00033C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11C49" w14:textId="77777777" w:rsidR="003558F9" w:rsidRPr="00033C30" w:rsidRDefault="001F7B0E" w:rsidP="00560B60">
    <w:pPr>
      <w:pStyle w:val="Piedepgina"/>
      <w:framePr w:wrap="around" w:vAnchor="text" w:hAnchor="margin" w:xAlign="right" w:y="1"/>
      <w:rPr>
        <w:rStyle w:val="Nmerodepgina"/>
        <w:rFonts w:ascii="Calibri" w:hAnsi="Calibri"/>
        <w:color w:val="333333"/>
        <w:sz w:val="22"/>
        <w:szCs w:val="22"/>
      </w:rPr>
    </w:pPr>
    <w:r w:rsidRPr="00033C30">
      <w:rPr>
        <w:rStyle w:val="Nmerodepgina"/>
        <w:rFonts w:ascii="Calibri" w:hAnsi="Calibri"/>
        <w:color w:val="333333"/>
        <w:sz w:val="22"/>
        <w:szCs w:val="22"/>
      </w:rPr>
      <w:fldChar w:fldCharType="begin"/>
    </w:r>
    <w:r w:rsidR="003558F9" w:rsidRPr="00033C30">
      <w:rPr>
        <w:rStyle w:val="Nmerodepgina"/>
        <w:rFonts w:ascii="Calibri" w:hAnsi="Calibri"/>
        <w:color w:val="333333"/>
        <w:sz w:val="22"/>
        <w:szCs w:val="22"/>
      </w:rPr>
      <w:instrText xml:space="preserve">PAGE  </w:instrText>
    </w:r>
    <w:r w:rsidRPr="00033C30">
      <w:rPr>
        <w:rStyle w:val="Nmerodepgina"/>
        <w:rFonts w:ascii="Calibri" w:hAnsi="Calibri"/>
        <w:color w:val="333333"/>
        <w:sz w:val="22"/>
        <w:szCs w:val="22"/>
      </w:rPr>
      <w:fldChar w:fldCharType="separate"/>
    </w:r>
    <w:r w:rsidR="004B5C3F">
      <w:rPr>
        <w:rStyle w:val="Nmerodepgina"/>
        <w:rFonts w:ascii="Calibri" w:hAnsi="Calibri"/>
        <w:noProof/>
        <w:color w:val="333333"/>
        <w:sz w:val="22"/>
        <w:szCs w:val="22"/>
      </w:rPr>
      <w:t>2</w:t>
    </w:r>
    <w:r w:rsidRPr="00033C30">
      <w:rPr>
        <w:rStyle w:val="Nmerodepgina"/>
        <w:rFonts w:ascii="Calibri" w:hAnsi="Calibri"/>
        <w:color w:val="333333"/>
        <w:sz w:val="22"/>
        <w:szCs w:val="22"/>
      </w:rPr>
      <w:fldChar w:fldCharType="end"/>
    </w:r>
  </w:p>
  <w:p w14:paraId="0AA6DB2A" w14:textId="77777777" w:rsidR="003558F9" w:rsidRDefault="003558F9" w:rsidP="00033C3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CCA73" w14:textId="77777777" w:rsidR="00E73CAD" w:rsidRDefault="00E73CAD" w:rsidP="004C1C81">
      <w:r>
        <w:separator/>
      </w:r>
    </w:p>
  </w:footnote>
  <w:footnote w:type="continuationSeparator" w:id="0">
    <w:p w14:paraId="007062F2" w14:textId="77777777" w:rsidR="00E73CAD" w:rsidRDefault="00E73CAD" w:rsidP="004C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31" w:type="dxa"/>
      <w:tblInd w:w="-34" w:type="dxa"/>
      <w:tblBorders>
        <w:bottom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1809"/>
      <w:gridCol w:w="4570"/>
      <w:gridCol w:w="2552"/>
    </w:tblGrid>
    <w:tr w:rsidR="003558F9" w14:paraId="76CC6BB6" w14:textId="77777777" w:rsidTr="00841DB4">
      <w:tc>
        <w:tcPr>
          <w:tcW w:w="1809" w:type="dxa"/>
          <w:vAlign w:val="center"/>
        </w:tcPr>
        <w:p w14:paraId="7D1AE676" w14:textId="77777777" w:rsidR="003558F9" w:rsidRDefault="00832757" w:rsidP="0073180E">
          <w:pPr>
            <w:pStyle w:val="Encabezado"/>
            <w:tabs>
              <w:tab w:val="left" w:pos="408"/>
            </w:tabs>
            <w:jc w:val="center"/>
          </w:pPr>
          <w:r>
            <w:rPr>
              <w:noProof/>
            </w:rPr>
            <w:drawing>
              <wp:inline distT="0" distB="0" distL="0" distR="0" wp14:anchorId="2C8631CB" wp14:editId="333110DD">
                <wp:extent cx="906449" cy="603731"/>
                <wp:effectExtent l="0" t="0" r="0" b="635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y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10" cy="604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0" w:type="dxa"/>
          <w:vAlign w:val="center"/>
        </w:tcPr>
        <w:p w14:paraId="0C08483D" w14:textId="77777777" w:rsidR="003558F9" w:rsidRPr="00701845" w:rsidRDefault="00832757" w:rsidP="00832757">
          <w:pPr>
            <w:pStyle w:val="Encabezado"/>
            <w:jc w:val="center"/>
            <w:rPr>
              <w:rFonts w:ascii="Futura LT" w:hAnsi="Futura LT"/>
              <w:color w:val="808080"/>
            </w:rPr>
          </w:pPr>
          <w:r>
            <w:rPr>
              <w:rFonts w:ascii="Futura LT" w:hAnsi="Futura LT"/>
              <w:color w:val="000000" w:themeColor="text1"/>
              <w:sz w:val="16"/>
            </w:rPr>
            <w:t>Convenio de colaboración para la participación en el evento GREENPOWER 2019 en Cartagena</w:t>
          </w:r>
        </w:p>
      </w:tc>
      <w:tc>
        <w:tcPr>
          <w:tcW w:w="2552" w:type="dxa"/>
          <w:vAlign w:val="center"/>
        </w:tcPr>
        <w:p w14:paraId="34C7F9F1" w14:textId="77777777" w:rsidR="003558F9" w:rsidRDefault="00BB5477" w:rsidP="00841DB4">
          <w:pPr>
            <w:pStyle w:val="Encabezado"/>
            <w:ind w:left="-112" w:right="-107"/>
            <w:jc w:val="center"/>
          </w:pPr>
          <w:r>
            <w:rPr>
              <w:rFonts w:cs="Arial"/>
              <w:noProof/>
            </w:rPr>
            <w:drawing>
              <wp:inline distT="0" distB="0" distL="0" distR="0" wp14:anchorId="7C60B923" wp14:editId="25AB5F2A">
                <wp:extent cx="1600976" cy="486194"/>
                <wp:effectExtent l="0" t="0" r="0" b="952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IIRM 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235" cy="495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4D2B2B" w14:textId="77777777" w:rsidR="003558F9" w:rsidRDefault="003558F9">
    <w:pPr>
      <w:pStyle w:val="Encabezado"/>
    </w:pPr>
  </w:p>
  <w:p w14:paraId="7A7DC272" w14:textId="77777777" w:rsidR="0051793B" w:rsidRDefault="005179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132"/>
    <w:multiLevelType w:val="multilevel"/>
    <w:tmpl w:val="05AAC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D2DDF"/>
    <w:multiLevelType w:val="multilevel"/>
    <w:tmpl w:val="FE4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ras Medium ITC" w:hAnsi="Eras Medium ITC" w:cs="Arial" w:hint="default"/>
        <w:b/>
        <w:sz w:val="32"/>
        <w:szCs w:val="32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5FE1245"/>
    <w:multiLevelType w:val="hybridMultilevel"/>
    <w:tmpl w:val="0C8EE4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A99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73C7C"/>
    <w:multiLevelType w:val="hybridMultilevel"/>
    <w:tmpl w:val="3A7E61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7FF"/>
    <w:multiLevelType w:val="hybridMultilevel"/>
    <w:tmpl w:val="0060B5D2"/>
    <w:lvl w:ilvl="0" w:tplc="690C6A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422E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E60B2"/>
    <w:multiLevelType w:val="hybridMultilevel"/>
    <w:tmpl w:val="C712A87A"/>
    <w:lvl w:ilvl="0" w:tplc="C70815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8CE1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943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B407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4C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C4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5A8B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0A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7662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7553BA"/>
    <w:multiLevelType w:val="hybridMultilevel"/>
    <w:tmpl w:val="3442232E"/>
    <w:lvl w:ilvl="0" w:tplc="03E82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D5450"/>
    <w:multiLevelType w:val="hybridMultilevel"/>
    <w:tmpl w:val="849AAC46"/>
    <w:lvl w:ilvl="0" w:tplc="0A363A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15494"/>
    <w:multiLevelType w:val="hybridMultilevel"/>
    <w:tmpl w:val="170A43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35917"/>
    <w:multiLevelType w:val="hybridMultilevel"/>
    <w:tmpl w:val="77D6D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22F9"/>
    <w:multiLevelType w:val="hybridMultilevel"/>
    <w:tmpl w:val="8B9EADE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1422ED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E401E0"/>
    <w:multiLevelType w:val="hybridMultilevel"/>
    <w:tmpl w:val="05AACE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22E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F3F1E"/>
    <w:multiLevelType w:val="hybridMultilevel"/>
    <w:tmpl w:val="B5F63DCC"/>
    <w:lvl w:ilvl="0" w:tplc="EDBA9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1DDD"/>
    <w:multiLevelType w:val="hybridMultilevel"/>
    <w:tmpl w:val="D4AA168C"/>
    <w:lvl w:ilvl="0" w:tplc="0A363A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837D2"/>
    <w:multiLevelType w:val="hybridMultilevel"/>
    <w:tmpl w:val="6F2A2C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92319"/>
    <w:multiLevelType w:val="hybridMultilevel"/>
    <w:tmpl w:val="99B2BC2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3509E"/>
    <w:multiLevelType w:val="hybridMultilevel"/>
    <w:tmpl w:val="08FC0E2E"/>
    <w:lvl w:ilvl="0" w:tplc="6480F6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033727"/>
    <w:multiLevelType w:val="hybridMultilevel"/>
    <w:tmpl w:val="456A5CD8"/>
    <w:lvl w:ilvl="0" w:tplc="4E244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8EE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C7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6E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3215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E4A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EF5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09C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A56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FC57E8A"/>
    <w:multiLevelType w:val="hybridMultilevel"/>
    <w:tmpl w:val="89BA2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F2421"/>
    <w:multiLevelType w:val="hybridMultilevel"/>
    <w:tmpl w:val="9E220070"/>
    <w:lvl w:ilvl="0" w:tplc="2ECA6B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292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6E0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9A9E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0213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6606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F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04F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8657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E1203E"/>
    <w:multiLevelType w:val="hybridMultilevel"/>
    <w:tmpl w:val="3078B7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A99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03E04"/>
    <w:multiLevelType w:val="hybridMultilevel"/>
    <w:tmpl w:val="89BA2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E6EB1"/>
    <w:multiLevelType w:val="hybridMultilevel"/>
    <w:tmpl w:val="7DD033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F2433A"/>
    <w:multiLevelType w:val="multilevel"/>
    <w:tmpl w:val="9690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413891"/>
    <w:multiLevelType w:val="hybridMultilevel"/>
    <w:tmpl w:val="B77A3BE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9D7703"/>
    <w:multiLevelType w:val="hybridMultilevel"/>
    <w:tmpl w:val="F33A81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BB5B1E"/>
    <w:multiLevelType w:val="hybridMultilevel"/>
    <w:tmpl w:val="ABDEFD62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1"/>
  </w:num>
  <w:num w:numId="5">
    <w:abstractNumId w:val="2"/>
  </w:num>
  <w:num w:numId="6">
    <w:abstractNumId w:val="22"/>
  </w:num>
  <w:num w:numId="7">
    <w:abstractNumId w:val="24"/>
  </w:num>
  <w:num w:numId="8">
    <w:abstractNumId w:val="5"/>
  </w:num>
  <w:num w:numId="9">
    <w:abstractNumId w:val="3"/>
  </w:num>
  <w:num w:numId="10">
    <w:abstractNumId w:val="25"/>
  </w:num>
  <w:num w:numId="11">
    <w:abstractNumId w:val="10"/>
  </w:num>
  <w:num w:numId="12">
    <w:abstractNumId w:val="17"/>
  </w:num>
  <w:num w:numId="13">
    <w:abstractNumId w:val="19"/>
  </w:num>
  <w:num w:numId="14">
    <w:abstractNumId w:val="9"/>
  </w:num>
  <w:num w:numId="15">
    <w:abstractNumId w:val="11"/>
  </w:num>
  <w:num w:numId="16">
    <w:abstractNumId w:val="8"/>
  </w:num>
  <w:num w:numId="17">
    <w:abstractNumId w:val="0"/>
  </w:num>
  <w:num w:numId="18">
    <w:abstractNumId w:val="26"/>
  </w:num>
  <w:num w:numId="19">
    <w:abstractNumId w:val="4"/>
  </w:num>
  <w:num w:numId="20">
    <w:abstractNumId w:val="13"/>
  </w:num>
  <w:num w:numId="21">
    <w:abstractNumId w:val="7"/>
  </w:num>
  <w:num w:numId="22">
    <w:abstractNumId w:val="23"/>
  </w:num>
  <w:num w:numId="23">
    <w:abstractNumId w:val="6"/>
  </w:num>
  <w:num w:numId="24">
    <w:abstractNumId w:val="18"/>
  </w:num>
  <w:num w:numId="25">
    <w:abstractNumId w:val="2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CE"/>
    <w:rsid w:val="00002A52"/>
    <w:rsid w:val="00011A58"/>
    <w:rsid w:val="000139F0"/>
    <w:rsid w:val="00026785"/>
    <w:rsid w:val="000275B4"/>
    <w:rsid w:val="00033C30"/>
    <w:rsid w:val="00035A12"/>
    <w:rsid w:val="00037CAA"/>
    <w:rsid w:val="000573DB"/>
    <w:rsid w:val="00074F25"/>
    <w:rsid w:val="000805FC"/>
    <w:rsid w:val="00086525"/>
    <w:rsid w:val="000B35D5"/>
    <w:rsid w:val="000B6123"/>
    <w:rsid w:val="000C125F"/>
    <w:rsid w:val="000F0C3D"/>
    <w:rsid w:val="001012DF"/>
    <w:rsid w:val="00117044"/>
    <w:rsid w:val="001255B7"/>
    <w:rsid w:val="00137DB4"/>
    <w:rsid w:val="00137FC9"/>
    <w:rsid w:val="0014040F"/>
    <w:rsid w:val="00143340"/>
    <w:rsid w:val="001550EC"/>
    <w:rsid w:val="00162105"/>
    <w:rsid w:val="001627C4"/>
    <w:rsid w:val="001902C6"/>
    <w:rsid w:val="001A04A6"/>
    <w:rsid w:val="001A0F41"/>
    <w:rsid w:val="001A5195"/>
    <w:rsid w:val="001B480A"/>
    <w:rsid w:val="001B49B0"/>
    <w:rsid w:val="001C4D23"/>
    <w:rsid w:val="001D0367"/>
    <w:rsid w:val="001D4113"/>
    <w:rsid w:val="001E4F86"/>
    <w:rsid w:val="001E7258"/>
    <w:rsid w:val="001F1221"/>
    <w:rsid w:val="001F7B0E"/>
    <w:rsid w:val="0022451D"/>
    <w:rsid w:val="002410E1"/>
    <w:rsid w:val="002439E1"/>
    <w:rsid w:val="0024733B"/>
    <w:rsid w:val="00263C74"/>
    <w:rsid w:val="00264676"/>
    <w:rsid w:val="002667F9"/>
    <w:rsid w:val="0028495D"/>
    <w:rsid w:val="002900EE"/>
    <w:rsid w:val="00295E8C"/>
    <w:rsid w:val="002A45F0"/>
    <w:rsid w:val="002B6396"/>
    <w:rsid w:val="002C01E6"/>
    <w:rsid w:val="002F1070"/>
    <w:rsid w:val="002F6E68"/>
    <w:rsid w:val="002F7226"/>
    <w:rsid w:val="00302A8F"/>
    <w:rsid w:val="00307FD5"/>
    <w:rsid w:val="0031336C"/>
    <w:rsid w:val="0032229D"/>
    <w:rsid w:val="0033031C"/>
    <w:rsid w:val="00331A34"/>
    <w:rsid w:val="003558F9"/>
    <w:rsid w:val="00355F6E"/>
    <w:rsid w:val="00361B0C"/>
    <w:rsid w:val="00366E52"/>
    <w:rsid w:val="00385F69"/>
    <w:rsid w:val="0039044E"/>
    <w:rsid w:val="00392171"/>
    <w:rsid w:val="00393B3D"/>
    <w:rsid w:val="00395D42"/>
    <w:rsid w:val="003964F2"/>
    <w:rsid w:val="003C637F"/>
    <w:rsid w:val="003C6DA9"/>
    <w:rsid w:val="003D1B96"/>
    <w:rsid w:val="003D4FB3"/>
    <w:rsid w:val="003E57AF"/>
    <w:rsid w:val="003E58EE"/>
    <w:rsid w:val="003F7095"/>
    <w:rsid w:val="0041164F"/>
    <w:rsid w:val="00436091"/>
    <w:rsid w:val="00461F27"/>
    <w:rsid w:val="004643A4"/>
    <w:rsid w:val="004653D4"/>
    <w:rsid w:val="004654A5"/>
    <w:rsid w:val="00470CAD"/>
    <w:rsid w:val="00484DBA"/>
    <w:rsid w:val="004861EA"/>
    <w:rsid w:val="004908E7"/>
    <w:rsid w:val="004920D8"/>
    <w:rsid w:val="004A2BE4"/>
    <w:rsid w:val="004B0C62"/>
    <w:rsid w:val="004B1625"/>
    <w:rsid w:val="004B5C3F"/>
    <w:rsid w:val="004C1C81"/>
    <w:rsid w:val="004C25CE"/>
    <w:rsid w:val="004C383B"/>
    <w:rsid w:val="004E06D7"/>
    <w:rsid w:val="004F5EE2"/>
    <w:rsid w:val="005138F1"/>
    <w:rsid w:val="0051793B"/>
    <w:rsid w:val="0052766B"/>
    <w:rsid w:val="005353A7"/>
    <w:rsid w:val="0055035A"/>
    <w:rsid w:val="00551A89"/>
    <w:rsid w:val="00554466"/>
    <w:rsid w:val="00560B60"/>
    <w:rsid w:val="00574803"/>
    <w:rsid w:val="00574C13"/>
    <w:rsid w:val="0058384E"/>
    <w:rsid w:val="005842BE"/>
    <w:rsid w:val="005A083B"/>
    <w:rsid w:val="005B0DD7"/>
    <w:rsid w:val="005B7FCF"/>
    <w:rsid w:val="005C118B"/>
    <w:rsid w:val="005C2DBB"/>
    <w:rsid w:val="005C71FE"/>
    <w:rsid w:val="005D3D32"/>
    <w:rsid w:val="005E1045"/>
    <w:rsid w:val="005E7892"/>
    <w:rsid w:val="005F18D9"/>
    <w:rsid w:val="00600776"/>
    <w:rsid w:val="006064D0"/>
    <w:rsid w:val="0063172D"/>
    <w:rsid w:val="00632BFA"/>
    <w:rsid w:val="006473C7"/>
    <w:rsid w:val="00650DEC"/>
    <w:rsid w:val="0065137D"/>
    <w:rsid w:val="00653D89"/>
    <w:rsid w:val="006744B9"/>
    <w:rsid w:val="0067566C"/>
    <w:rsid w:val="00680ED3"/>
    <w:rsid w:val="00694F34"/>
    <w:rsid w:val="006974E9"/>
    <w:rsid w:val="006A1604"/>
    <w:rsid w:val="006B159A"/>
    <w:rsid w:val="006B1B18"/>
    <w:rsid w:val="006B1FDD"/>
    <w:rsid w:val="006C589C"/>
    <w:rsid w:val="006E4471"/>
    <w:rsid w:val="006E6A77"/>
    <w:rsid w:val="006F3623"/>
    <w:rsid w:val="006F3764"/>
    <w:rsid w:val="006F7DF1"/>
    <w:rsid w:val="00701845"/>
    <w:rsid w:val="0070303F"/>
    <w:rsid w:val="00704945"/>
    <w:rsid w:val="00705B72"/>
    <w:rsid w:val="00705CE7"/>
    <w:rsid w:val="007236AC"/>
    <w:rsid w:val="007267C9"/>
    <w:rsid w:val="0073180E"/>
    <w:rsid w:val="007366A8"/>
    <w:rsid w:val="00743C73"/>
    <w:rsid w:val="00756D4E"/>
    <w:rsid w:val="00757EEA"/>
    <w:rsid w:val="00760AFE"/>
    <w:rsid w:val="00770CF5"/>
    <w:rsid w:val="007723CE"/>
    <w:rsid w:val="00773BB8"/>
    <w:rsid w:val="007951C1"/>
    <w:rsid w:val="007A7E62"/>
    <w:rsid w:val="007B2D9A"/>
    <w:rsid w:val="007B4615"/>
    <w:rsid w:val="007C13C3"/>
    <w:rsid w:val="007D0D51"/>
    <w:rsid w:val="007D684D"/>
    <w:rsid w:val="007E06B7"/>
    <w:rsid w:val="007E25E4"/>
    <w:rsid w:val="007E48FB"/>
    <w:rsid w:val="007F09CF"/>
    <w:rsid w:val="007F3764"/>
    <w:rsid w:val="008116E4"/>
    <w:rsid w:val="00814713"/>
    <w:rsid w:val="00832540"/>
    <w:rsid w:val="00832757"/>
    <w:rsid w:val="0083382D"/>
    <w:rsid w:val="00841DB4"/>
    <w:rsid w:val="0085583D"/>
    <w:rsid w:val="00856C5A"/>
    <w:rsid w:val="008640BE"/>
    <w:rsid w:val="00867DC7"/>
    <w:rsid w:val="008774A7"/>
    <w:rsid w:val="008776F9"/>
    <w:rsid w:val="00893F9D"/>
    <w:rsid w:val="00896AA0"/>
    <w:rsid w:val="008A2E67"/>
    <w:rsid w:val="008C2A31"/>
    <w:rsid w:val="008C422C"/>
    <w:rsid w:val="008D05B9"/>
    <w:rsid w:val="008D46A1"/>
    <w:rsid w:val="008D77EC"/>
    <w:rsid w:val="008E6490"/>
    <w:rsid w:val="008E6EB1"/>
    <w:rsid w:val="00905B5F"/>
    <w:rsid w:val="00910B8F"/>
    <w:rsid w:val="0091140F"/>
    <w:rsid w:val="00922D73"/>
    <w:rsid w:val="009310B9"/>
    <w:rsid w:val="00942D9C"/>
    <w:rsid w:val="00946B08"/>
    <w:rsid w:val="00947AB4"/>
    <w:rsid w:val="009506DA"/>
    <w:rsid w:val="00952475"/>
    <w:rsid w:val="00956243"/>
    <w:rsid w:val="00956ACC"/>
    <w:rsid w:val="00964CCB"/>
    <w:rsid w:val="00980B96"/>
    <w:rsid w:val="00992345"/>
    <w:rsid w:val="009A2B13"/>
    <w:rsid w:val="009C0E3A"/>
    <w:rsid w:val="009C7236"/>
    <w:rsid w:val="009F1FB8"/>
    <w:rsid w:val="00A0123B"/>
    <w:rsid w:val="00A111A8"/>
    <w:rsid w:val="00A15932"/>
    <w:rsid w:val="00A4421E"/>
    <w:rsid w:val="00A500C1"/>
    <w:rsid w:val="00A5366E"/>
    <w:rsid w:val="00A6568D"/>
    <w:rsid w:val="00A858E6"/>
    <w:rsid w:val="00AA57A3"/>
    <w:rsid w:val="00AB0328"/>
    <w:rsid w:val="00AB39E7"/>
    <w:rsid w:val="00AB5008"/>
    <w:rsid w:val="00AD0C57"/>
    <w:rsid w:val="00AF4141"/>
    <w:rsid w:val="00B10737"/>
    <w:rsid w:val="00B2675C"/>
    <w:rsid w:val="00B562B9"/>
    <w:rsid w:val="00B646A7"/>
    <w:rsid w:val="00B82E7F"/>
    <w:rsid w:val="00B90E3D"/>
    <w:rsid w:val="00BA7F6E"/>
    <w:rsid w:val="00BB5477"/>
    <w:rsid w:val="00BB5608"/>
    <w:rsid w:val="00BC491D"/>
    <w:rsid w:val="00C053DD"/>
    <w:rsid w:val="00C059A7"/>
    <w:rsid w:val="00C228BD"/>
    <w:rsid w:val="00C47DC8"/>
    <w:rsid w:val="00C5657F"/>
    <w:rsid w:val="00C608C5"/>
    <w:rsid w:val="00C73FB8"/>
    <w:rsid w:val="00C741FD"/>
    <w:rsid w:val="00C8160C"/>
    <w:rsid w:val="00C86946"/>
    <w:rsid w:val="00C90F3B"/>
    <w:rsid w:val="00CB56E8"/>
    <w:rsid w:val="00CD719E"/>
    <w:rsid w:val="00CF38B5"/>
    <w:rsid w:val="00D11C63"/>
    <w:rsid w:val="00D268E1"/>
    <w:rsid w:val="00D272B0"/>
    <w:rsid w:val="00D27C8E"/>
    <w:rsid w:val="00D307D5"/>
    <w:rsid w:val="00D35317"/>
    <w:rsid w:val="00D41913"/>
    <w:rsid w:val="00D518B3"/>
    <w:rsid w:val="00D60989"/>
    <w:rsid w:val="00D764A3"/>
    <w:rsid w:val="00D83C2D"/>
    <w:rsid w:val="00D97C65"/>
    <w:rsid w:val="00DA6A71"/>
    <w:rsid w:val="00DD794D"/>
    <w:rsid w:val="00DE1BD8"/>
    <w:rsid w:val="00DF0AF2"/>
    <w:rsid w:val="00DF6CEA"/>
    <w:rsid w:val="00E11230"/>
    <w:rsid w:val="00E11CE5"/>
    <w:rsid w:val="00E12835"/>
    <w:rsid w:val="00E20CFD"/>
    <w:rsid w:val="00E221C2"/>
    <w:rsid w:val="00E244AE"/>
    <w:rsid w:val="00E3410D"/>
    <w:rsid w:val="00E406E5"/>
    <w:rsid w:val="00E452FE"/>
    <w:rsid w:val="00E531D4"/>
    <w:rsid w:val="00E53810"/>
    <w:rsid w:val="00E56A6D"/>
    <w:rsid w:val="00E66116"/>
    <w:rsid w:val="00E66925"/>
    <w:rsid w:val="00E73CAD"/>
    <w:rsid w:val="00E75D11"/>
    <w:rsid w:val="00E92614"/>
    <w:rsid w:val="00E969C8"/>
    <w:rsid w:val="00EB2482"/>
    <w:rsid w:val="00EB6193"/>
    <w:rsid w:val="00EE1E0C"/>
    <w:rsid w:val="00EF3A2C"/>
    <w:rsid w:val="00F50877"/>
    <w:rsid w:val="00F57F18"/>
    <w:rsid w:val="00F608CA"/>
    <w:rsid w:val="00F610E7"/>
    <w:rsid w:val="00F61660"/>
    <w:rsid w:val="00F67BEE"/>
    <w:rsid w:val="00F77338"/>
    <w:rsid w:val="00FB6C4D"/>
    <w:rsid w:val="00FC0DD1"/>
    <w:rsid w:val="00FC7E73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13B6A"/>
  <w15:docId w15:val="{1823AFAF-7496-47F5-8487-45EF3094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48FB"/>
    <w:rPr>
      <w:sz w:val="24"/>
      <w:szCs w:val="24"/>
    </w:rPr>
  </w:style>
  <w:style w:type="paragraph" w:styleId="Ttulo1">
    <w:name w:val="heading 1"/>
    <w:basedOn w:val="Normal"/>
    <w:next w:val="Normal"/>
    <w:qFormat/>
    <w:rsid w:val="00773BB8"/>
    <w:pPr>
      <w:keepNext/>
      <w:ind w:left="900"/>
      <w:outlineLvl w:val="0"/>
    </w:pPr>
    <w:rPr>
      <w:rFonts w:ascii="Arial" w:hAnsi="Arial" w:cs="Tahom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73BB8"/>
    <w:pPr>
      <w:tabs>
        <w:tab w:val="center" w:pos="4252"/>
        <w:tab w:val="right" w:pos="8504"/>
      </w:tabs>
    </w:pPr>
    <w:rPr>
      <w:rFonts w:ascii="Arial" w:hAnsi="Arial" w:cs="Tahoma"/>
      <w:bCs/>
      <w:sz w:val="20"/>
    </w:rPr>
  </w:style>
  <w:style w:type="paragraph" w:styleId="Sangradetextonormal">
    <w:name w:val="Body Text Indent"/>
    <w:basedOn w:val="Normal"/>
    <w:rsid w:val="00773BB8"/>
    <w:pPr>
      <w:ind w:left="900"/>
    </w:pPr>
    <w:rPr>
      <w:rFonts w:ascii="Arial" w:hAnsi="Arial" w:cs="Tahoma"/>
      <w:bCs/>
      <w:sz w:val="20"/>
    </w:rPr>
  </w:style>
  <w:style w:type="table" w:styleId="Tablaconcuadrcula">
    <w:name w:val="Table Grid"/>
    <w:basedOn w:val="Tablanormal"/>
    <w:rsid w:val="0077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773B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73BB8"/>
  </w:style>
  <w:style w:type="paragraph" w:styleId="Textoindependiente">
    <w:name w:val="Body Text"/>
    <w:basedOn w:val="Normal"/>
    <w:rsid w:val="008774A7"/>
    <w:pPr>
      <w:spacing w:after="120"/>
    </w:pPr>
  </w:style>
  <w:style w:type="character" w:styleId="Textoennegrita">
    <w:name w:val="Strong"/>
    <w:basedOn w:val="Fuentedeprrafopredeter"/>
    <w:qFormat/>
    <w:rsid w:val="002F6E68"/>
    <w:rPr>
      <w:b/>
      <w:bCs/>
    </w:rPr>
  </w:style>
  <w:style w:type="paragraph" w:styleId="NormalWeb">
    <w:name w:val="Normal (Web)"/>
    <w:basedOn w:val="Normal"/>
    <w:uiPriority w:val="99"/>
    <w:rsid w:val="00B90E3D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AB500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55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583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1B96"/>
    <w:pPr>
      <w:ind w:left="720"/>
      <w:contextualSpacing/>
    </w:pPr>
  </w:style>
  <w:style w:type="paragraph" w:customStyle="1" w:styleId="Default">
    <w:name w:val="Default"/>
    <w:rsid w:val="00E112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2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078B-E1A9-43E9-9B0E-DF343CE3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CONDICIONES ECONÓMICAS PARA PRESENTACIÓN DE PROYECTOS A ENTIDADES AL PCEV (IMPIVA)</vt:lpstr>
    </vt:vector>
  </TitlesOfParts>
  <Company>INGENIA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ECONÓMICAS PARA PRESENTACIÓN DE PROYECTOS A ENTIDADES AL PCEV (IMPIVA)</dc:title>
  <dc:creator>Jordi</dc:creator>
  <cp:lastModifiedBy>Fran Moral</cp:lastModifiedBy>
  <cp:revision>2</cp:revision>
  <cp:lastPrinted>2018-05-07T07:19:00Z</cp:lastPrinted>
  <dcterms:created xsi:type="dcterms:W3CDTF">2019-10-21T09:32:00Z</dcterms:created>
  <dcterms:modified xsi:type="dcterms:W3CDTF">2019-10-21T09:32:00Z</dcterms:modified>
</cp:coreProperties>
</file>